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1AE4" w14:textId="6D00DD4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w:t>
      </w:r>
      <w:r w:rsidR="00E30EA2">
        <w:t>1</w:t>
      </w:r>
      <w:r w:rsidRPr="00CE0424">
        <w:tab/>
      </w:r>
      <w:r w:rsidR="00091557" w:rsidRPr="00CE0424">
        <w:rPr>
          <w:sz w:val="32"/>
          <w:szCs w:val="32"/>
        </w:rPr>
        <w:t>R</w:t>
      </w:r>
      <w:r w:rsidR="008F1C4E">
        <w:rPr>
          <w:sz w:val="32"/>
          <w:szCs w:val="32"/>
        </w:rPr>
        <w:t>1</w:t>
      </w:r>
      <w:r w:rsidR="00091557" w:rsidRPr="00CE0424">
        <w:rPr>
          <w:sz w:val="32"/>
          <w:szCs w:val="32"/>
        </w:rPr>
        <w:t>-</w:t>
      </w:r>
      <w:r w:rsidR="008C1E5A" w:rsidRPr="008C1E5A">
        <w:rPr>
          <w:sz w:val="32"/>
          <w:szCs w:val="32"/>
        </w:rPr>
        <w:t>2004350</w:t>
      </w:r>
    </w:p>
    <w:p w14:paraId="682159E4" w14:textId="3C750E00" w:rsidR="00E90E49" w:rsidRPr="00CE0424" w:rsidRDefault="009307E9" w:rsidP="00311702">
      <w:pPr>
        <w:pStyle w:val="3GPPHeader"/>
      </w:pPr>
      <w:r w:rsidRPr="009307E9">
        <w:t xml:space="preserve">e-Meeting, </w:t>
      </w:r>
      <w:r w:rsidR="00E30EA2">
        <w:t>May 25</w:t>
      </w:r>
      <w:r w:rsidR="00E30EA2" w:rsidRPr="00E30EA2">
        <w:rPr>
          <w:vertAlign w:val="superscript"/>
        </w:rPr>
        <w:t>th</w:t>
      </w:r>
      <w:r w:rsidR="00E30EA2">
        <w:rPr>
          <w:vertAlign w:val="superscript"/>
        </w:rPr>
        <w:t xml:space="preserve"> </w:t>
      </w:r>
      <w:r w:rsidR="00E30EA2">
        <w:t>– June 5</w:t>
      </w:r>
      <w:r w:rsidR="00E30EA2" w:rsidRPr="00E30EA2">
        <w:rPr>
          <w:vertAlign w:val="superscript"/>
        </w:rPr>
        <w:t>th</w:t>
      </w:r>
      <w:r w:rsidR="00E30EA2">
        <w:t xml:space="preserve">, </w:t>
      </w:r>
      <w:r w:rsidR="0027144F" w:rsidRPr="009307E9">
        <w:t>20</w:t>
      </w:r>
      <w:r w:rsidRPr="009307E9">
        <w:t>20</w:t>
      </w:r>
    </w:p>
    <w:p w14:paraId="62828174" w14:textId="77777777" w:rsidR="00E90E49" w:rsidRPr="00CE0424" w:rsidRDefault="00E90E49" w:rsidP="00357380">
      <w:pPr>
        <w:pStyle w:val="3GPPHeader"/>
      </w:pPr>
    </w:p>
    <w:p w14:paraId="43AD221F" w14:textId="5E98763A" w:rsidR="00E90E49" w:rsidRPr="005C7D31" w:rsidRDefault="00E90E49" w:rsidP="00311702">
      <w:pPr>
        <w:pStyle w:val="3GPPHeader"/>
        <w:rPr>
          <w:sz w:val="22"/>
        </w:rPr>
      </w:pPr>
      <w:r w:rsidRPr="005C7D31">
        <w:rPr>
          <w:sz w:val="22"/>
        </w:rPr>
        <w:t>Agenda Item:</w:t>
      </w:r>
      <w:r w:rsidRPr="005C7D31">
        <w:rPr>
          <w:sz w:val="22"/>
        </w:rPr>
        <w:tab/>
      </w:r>
      <w:r w:rsidR="00BC3A7C" w:rsidRPr="005C7D31">
        <w:rPr>
          <w:sz w:val="22"/>
        </w:rPr>
        <w:t>7.2.11.</w:t>
      </w:r>
      <w:r w:rsidR="0045464C">
        <w:rPr>
          <w:sz w:val="22"/>
        </w:rPr>
        <w:t>1</w:t>
      </w:r>
      <w:bookmarkStart w:id="0" w:name="_GoBack"/>
      <w:bookmarkEnd w:id="0"/>
    </w:p>
    <w:p w14:paraId="6402D713"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C01EF9C" w14:textId="26A2537E" w:rsidR="00E90E49" w:rsidRPr="00CE0424" w:rsidRDefault="003D3C45" w:rsidP="00311702">
      <w:pPr>
        <w:pStyle w:val="3GPPHeader"/>
        <w:rPr>
          <w:sz w:val="22"/>
        </w:rPr>
      </w:pPr>
      <w:r>
        <w:rPr>
          <w:sz w:val="22"/>
        </w:rPr>
        <w:t>Title:</w:t>
      </w:r>
      <w:r w:rsidR="00E90E49" w:rsidRPr="00CE0424">
        <w:rPr>
          <w:sz w:val="22"/>
        </w:rPr>
        <w:tab/>
      </w:r>
      <w:r w:rsidR="00BC3A7C">
        <w:rPr>
          <w:sz w:val="22"/>
        </w:rPr>
        <w:t>UE features</w:t>
      </w:r>
      <w:r w:rsidR="00E30EA2">
        <w:rPr>
          <w:sz w:val="22"/>
        </w:rPr>
        <w:t xml:space="preserve"> for </w:t>
      </w:r>
      <w:r w:rsidR="0045464C">
        <w:rPr>
          <w:sz w:val="22"/>
        </w:rPr>
        <w:t>Two Step RACH</w:t>
      </w:r>
    </w:p>
    <w:p w14:paraId="5152093D" w14:textId="195B0A47" w:rsidR="00E90E49" w:rsidRPr="00CE0424" w:rsidRDefault="00E90E49" w:rsidP="00D546FF">
      <w:pPr>
        <w:pStyle w:val="3GPPHeader"/>
        <w:rPr>
          <w:sz w:val="22"/>
        </w:rPr>
      </w:pPr>
      <w:r w:rsidRPr="00CE0424">
        <w:rPr>
          <w:sz w:val="22"/>
        </w:rPr>
        <w:t>Document for:</w:t>
      </w:r>
      <w:r w:rsidRPr="00CE0424">
        <w:rPr>
          <w:sz w:val="22"/>
        </w:rPr>
        <w:tab/>
      </w:r>
      <w:r w:rsidRPr="00BC3A7C">
        <w:rPr>
          <w:sz w:val="22"/>
        </w:rPr>
        <w:t>Decision</w:t>
      </w:r>
    </w:p>
    <w:p w14:paraId="533953A2" w14:textId="77777777" w:rsidR="00E90E49" w:rsidRPr="00CE0424" w:rsidRDefault="00E90E49" w:rsidP="00E90E49"/>
    <w:p w14:paraId="594A4BF6" w14:textId="77777777" w:rsidR="00E90E49" w:rsidRPr="00CE0424" w:rsidRDefault="00230D18" w:rsidP="00CE0424">
      <w:pPr>
        <w:pStyle w:val="Heading1"/>
      </w:pPr>
      <w:r>
        <w:t>1</w:t>
      </w:r>
      <w:r>
        <w:tab/>
      </w:r>
      <w:r w:rsidR="00E90E49" w:rsidRPr="00CE0424">
        <w:t>Introduction</w:t>
      </w:r>
    </w:p>
    <w:p w14:paraId="1250FB9B" w14:textId="1DFE7413" w:rsidR="00477768" w:rsidRPr="00CE0424" w:rsidRDefault="00B5579F" w:rsidP="00CE0424">
      <w:pPr>
        <w:pStyle w:val="BodyText"/>
      </w:pPr>
      <w:r w:rsidRPr="00B5579F">
        <w:t xml:space="preserve">In this contribution, we </w:t>
      </w:r>
      <w:r>
        <w:t xml:space="preserve">consider </w:t>
      </w:r>
      <w:r w:rsidRPr="00B5579F">
        <w:t>UE capability for two step RACH, based on the outcome of email discussion [100e-b-NR-UEFeatures-Remaining].</w:t>
      </w:r>
    </w:p>
    <w:p w14:paraId="4BBB04C5" w14:textId="6C5065B2" w:rsidR="00F271B8" w:rsidRDefault="00230D18" w:rsidP="00F271B8">
      <w:pPr>
        <w:pStyle w:val="Heading1"/>
      </w:pPr>
      <w:bookmarkStart w:id="1" w:name="_Ref178064866"/>
      <w:r>
        <w:t>2</w:t>
      </w:r>
      <w:r>
        <w:tab/>
      </w:r>
      <w:r w:rsidR="004000E8" w:rsidRPr="00CE0424">
        <w:t>Discussion</w:t>
      </w:r>
      <w:bookmarkEnd w:id="1"/>
    </w:p>
    <w:p w14:paraId="225BF7BF" w14:textId="6440878E" w:rsidR="006F103B" w:rsidRDefault="00F271B8" w:rsidP="006F103B">
      <w:pPr>
        <w:pStyle w:val="BodyText"/>
      </w:pPr>
      <w:r>
        <w:t xml:space="preserve">In </w:t>
      </w:r>
      <w:r>
        <w:fldChar w:fldCharType="begin"/>
      </w:r>
      <w:r>
        <w:instrText xml:space="preserve"> REF _Ref37081337 \r \h </w:instrText>
      </w:r>
      <w:r>
        <w:fldChar w:fldCharType="separate"/>
      </w:r>
      <w:r w:rsidR="00BB0E5C">
        <w:t>[1]</w:t>
      </w:r>
      <w:r>
        <w:fldChar w:fldCharType="end"/>
      </w:r>
      <w:r>
        <w:t>, the outcome of the email discussion for the UE features for Release-16 are captured</w:t>
      </w:r>
      <w:r w:rsidR="00F06A06">
        <w:t xml:space="preserve">, which are given for two step RACH in </w:t>
      </w:r>
      <w:r w:rsidR="00F06A06">
        <w:fldChar w:fldCharType="begin"/>
      </w:r>
      <w:r w:rsidR="00F06A06">
        <w:instrText xml:space="preserve"> REF _Ref37080820 \h </w:instrText>
      </w:r>
      <w:r w:rsidR="00F06A06">
        <w:fldChar w:fldCharType="separate"/>
      </w:r>
      <w:r w:rsidR="00BB0E5C">
        <w:t xml:space="preserve">Table </w:t>
      </w:r>
      <w:r w:rsidR="00BB0E5C">
        <w:rPr>
          <w:noProof/>
        </w:rPr>
        <w:t>1</w:t>
      </w:r>
      <w:r w:rsidR="00F06A06">
        <w:fldChar w:fldCharType="end"/>
      </w:r>
      <w:r w:rsidR="00F06A06">
        <w:t xml:space="preserve"> below</w:t>
      </w:r>
      <w:r>
        <w:t xml:space="preserve">. </w:t>
      </w:r>
      <w:r w:rsidR="00F06A06">
        <w:t xml:space="preserve">Further proposed changes were made on top of these agreements in email discussion </w:t>
      </w:r>
      <w:r w:rsidR="009E49BE" w:rsidRPr="009E49BE">
        <w:t>[100e-b-NR-UEFeatures-Remaining</w:t>
      </w:r>
      <w:r w:rsidR="003203B1" w:rsidRPr="009E49BE">
        <w:t>]</w:t>
      </w:r>
      <w:r w:rsidR="003203B1">
        <w:t xml:space="preserve"> and</w:t>
      </w:r>
      <w:r w:rsidR="00F06A06">
        <w:t xml:space="preserve"> are captured with blue strikeouts or underlines in the Table. </w:t>
      </w:r>
      <w:r>
        <w:t xml:space="preserve">Here we provide input to the discussion on the UE features related to </w:t>
      </w:r>
      <w:r w:rsidR="00BE5BCD">
        <w:t>two step RACH</w:t>
      </w:r>
      <w:r>
        <w:t xml:space="preserve">. </w:t>
      </w:r>
    </w:p>
    <w:p w14:paraId="16C1C571" w14:textId="0721D457" w:rsidR="00AD41C1" w:rsidRDefault="00AD41C1" w:rsidP="00AD41C1">
      <w:pPr>
        <w:pStyle w:val="BodyText"/>
      </w:pPr>
    </w:p>
    <w:p w14:paraId="4895258B" w14:textId="710D329F" w:rsidR="00F271B8" w:rsidRPr="00F271B8" w:rsidRDefault="00F271B8" w:rsidP="00F271B8">
      <w:pPr>
        <w:pStyle w:val="BodyText"/>
        <w:sectPr w:rsidR="00F271B8" w:rsidRPr="00F271B8">
          <w:headerReference w:type="even" r:id="rId8"/>
          <w:footerReference w:type="default" r:id="rId9"/>
          <w:footnotePr>
            <w:numRestart w:val="eachSect"/>
          </w:footnotePr>
          <w:pgSz w:w="11907" w:h="16840" w:code="9"/>
          <w:pgMar w:top="1418" w:right="1134" w:bottom="1134" w:left="1134" w:header="680" w:footer="567" w:gutter="0"/>
          <w:cols w:space="720"/>
        </w:sectPr>
      </w:pPr>
    </w:p>
    <w:p w14:paraId="5616F1EB" w14:textId="14A3ACF0" w:rsidR="00E92779" w:rsidRDefault="00E92779" w:rsidP="00E92779">
      <w:pPr>
        <w:pStyle w:val="Caption"/>
      </w:pPr>
      <w:bookmarkStart w:id="2" w:name="_Ref37080820"/>
      <w:r>
        <w:lastRenderedPageBreak/>
        <w:t xml:space="preserve">Table </w:t>
      </w:r>
      <w:r>
        <w:fldChar w:fldCharType="begin"/>
      </w:r>
      <w:r>
        <w:instrText>SEQ Table \* ARABIC</w:instrText>
      </w:r>
      <w:r>
        <w:fldChar w:fldCharType="separate"/>
      </w:r>
      <w:r w:rsidR="00BB0E5C">
        <w:rPr>
          <w:noProof/>
        </w:rPr>
        <w:t>1</w:t>
      </w:r>
      <w:r>
        <w:fldChar w:fldCharType="end"/>
      </w:r>
      <w:bookmarkEnd w:id="2"/>
      <w:r>
        <w:t xml:space="preserve">: Proposed updates for </w:t>
      </w:r>
      <w:r w:rsidR="006F103B">
        <w:t xml:space="preserve">two step RACH </w:t>
      </w:r>
      <w:r>
        <w:t>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E0D64" w14:paraId="35D63116"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1757C" w14:textId="77777777" w:rsidR="00BE0D64" w:rsidRDefault="00BE0D64" w:rsidP="0077689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64FE58" w14:textId="77777777" w:rsidR="00BE0D64" w:rsidRDefault="00BE0D64" w:rsidP="0077689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EBA98F" w14:textId="77777777" w:rsidR="00BE0D64" w:rsidRDefault="00BE0D64" w:rsidP="00776891">
            <w:pPr>
              <w:pStyle w:val="TAH"/>
            </w:pPr>
            <w:r>
              <w:t>Feature group</w:t>
            </w:r>
          </w:p>
          <w:p w14:paraId="607E702D" w14:textId="098F0177" w:rsidR="00F06A06" w:rsidRPr="00F06A06" w:rsidRDefault="00F06A06" w:rsidP="00776891">
            <w:pPr>
              <w:pStyle w:val="TAH"/>
              <w:rPr>
                <w:lang w:val="en-US"/>
              </w:rPr>
            </w:pPr>
            <w:r>
              <w:rPr>
                <w:lang w:val="en-US"/>
              </w:rPr>
              <w:t>(FG)</w:t>
            </w:r>
          </w:p>
        </w:tc>
        <w:tc>
          <w:tcPr>
            <w:tcW w:w="6371" w:type="dxa"/>
            <w:tcBorders>
              <w:top w:val="single" w:sz="4" w:space="0" w:color="auto"/>
              <w:left w:val="single" w:sz="4" w:space="0" w:color="auto"/>
              <w:bottom w:val="single" w:sz="4" w:space="0" w:color="auto"/>
              <w:right w:val="single" w:sz="4" w:space="0" w:color="auto"/>
            </w:tcBorders>
            <w:hideMark/>
          </w:tcPr>
          <w:p w14:paraId="6DA25213" w14:textId="77777777" w:rsidR="00BE0D64" w:rsidRDefault="00BE0D64" w:rsidP="0077689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7339A0B" w14:textId="77777777" w:rsidR="00BE0D64" w:rsidRDefault="00BE0D64" w:rsidP="0077689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1A94447" w14:textId="77777777" w:rsidR="00BE0D64" w:rsidRDefault="00BE0D64" w:rsidP="0077689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AD3F0C" w14:textId="77777777" w:rsidR="00BE0D64" w:rsidRDefault="00BE0D64" w:rsidP="00776891">
            <w:pPr>
              <w:pStyle w:val="TAH"/>
            </w:pPr>
            <w:r>
              <w:rPr>
                <w:rFonts w:eastAsia="Gulim" w:cstheme="minorHAnsi"/>
                <w:color w:val="000000" w:themeColor="text1"/>
              </w:rPr>
              <w:t xml:space="preserve">Applicable to </w:t>
            </w:r>
            <w:r>
              <w:rPr>
                <w:rFonts w:cstheme="minorHAnsi"/>
                <w:color w:val="000000" w:themeColor="text1"/>
              </w:rPr>
              <w:t xml:space="preserve">the capability </w:t>
            </w:r>
            <w:proofErr w:type="spellStart"/>
            <w:r>
              <w:rPr>
                <w:rFonts w:cstheme="minorHAnsi"/>
                <w:color w:val="000000" w:themeColor="text1"/>
              </w:rPr>
              <w:t>signalling</w:t>
            </w:r>
            <w:proofErr w:type="spellEnd"/>
            <w:r>
              <w:rPr>
                <w:rFonts w:cstheme="minorHAnsi"/>
                <w:color w:val="000000" w:themeColor="text1"/>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586E60" w14:textId="77777777" w:rsidR="00BE0D64" w:rsidRDefault="00BE0D64" w:rsidP="0077689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8F2980" w14:textId="77777777" w:rsidR="00BE0D64" w:rsidRDefault="00BE0D64" w:rsidP="00776891">
            <w:pPr>
              <w:pStyle w:val="TAN"/>
              <w:ind w:left="0" w:firstLine="0"/>
              <w:rPr>
                <w:b/>
                <w:lang w:eastAsia="ja-JP"/>
              </w:rPr>
            </w:pPr>
            <w:r>
              <w:rPr>
                <w:b/>
                <w:lang w:eastAsia="ja-JP"/>
              </w:rPr>
              <w:t>Type</w:t>
            </w:r>
          </w:p>
          <w:p w14:paraId="0037D810" w14:textId="77777777" w:rsidR="00BE0D64" w:rsidRDefault="00BE0D64" w:rsidP="0077689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689901" w14:textId="77777777" w:rsidR="00BE0D64" w:rsidRDefault="00BE0D64" w:rsidP="00776891">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C2A83C" w14:textId="77777777" w:rsidR="00BE0D64" w:rsidRDefault="00BE0D64" w:rsidP="0077689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2BCEB2E" w14:textId="77777777" w:rsidR="00BE0D64" w:rsidRDefault="00BE0D64" w:rsidP="0077689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96EDF8" w14:textId="77777777" w:rsidR="00BE0D64" w:rsidRDefault="00BE0D64" w:rsidP="0077689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D342E04" w14:textId="77777777" w:rsidR="00BE0D64" w:rsidRDefault="00BE0D64" w:rsidP="00776891">
            <w:pPr>
              <w:pStyle w:val="TAH"/>
            </w:pPr>
            <w:r>
              <w:t>Mandatory/Optional</w:t>
            </w:r>
          </w:p>
        </w:tc>
      </w:tr>
      <w:tr w:rsidR="00BE0D64" w14:paraId="58227EB9"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hideMark/>
          </w:tcPr>
          <w:p w14:paraId="7525E677" w14:textId="77777777" w:rsidR="00BE0D64" w:rsidRDefault="00BE0D64" w:rsidP="00776891">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4A075C64" w14:textId="77777777" w:rsidR="00BE0D64" w:rsidRDefault="00BE0D64" w:rsidP="00776891">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770373B" w14:textId="77777777" w:rsidR="00BE0D64" w:rsidRPr="000B1113" w:rsidRDefault="00BE0D64" w:rsidP="00776891">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4703902D" w14:textId="77777777" w:rsidR="00BE0D64" w:rsidRPr="000B1113" w:rsidRDefault="00BE0D64" w:rsidP="00776891">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6EBEDB99"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rPr>
              <w:t>RACH type selection for CBRA according to SSB-based RSRP threshold</w:t>
            </w:r>
          </w:p>
          <w:p w14:paraId="2AFB60D6"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rPr>
              <w:t>msgA PRACH resource configuration including separately configured ROs not applicable to 4-step RO configuration and fully</w:t>
            </w:r>
            <w:r w:rsidRPr="00E4703E">
              <w:rPr>
                <w:color w:val="0070C0"/>
                <w:sz w:val="18"/>
                <w:u w:val="single"/>
                <w:lang w:val="en-US"/>
              </w:rPr>
              <w:t xml:space="preserve"> or partially</w:t>
            </w:r>
            <w:r w:rsidRPr="000B1113">
              <w:rPr>
                <w:sz w:val="18"/>
              </w:rPr>
              <w:t xml:space="preserve"> shared ROs but different preamble sequences partitioning with 4-step RO preamble sequences configuration</w:t>
            </w:r>
          </w:p>
          <w:p w14:paraId="08BECD15"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rPr>
              <w:t>msgA PUSCH resource (DMRS included) and waveform determination for 2-step CBRA</w:t>
            </w:r>
          </w:p>
          <w:p w14:paraId="1ACE6238" w14:textId="77777777" w:rsidR="00BE0D64" w:rsidRPr="000B1113" w:rsidRDefault="00BE0D64" w:rsidP="00BE0D64">
            <w:pPr>
              <w:pStyle w:val="ListParagraph"/>
              <w:numPr>
                <w:ilvl w:val="1"/>
                <w:numId w:val="16"/>
              </w:numPr>
              <w:snapToGrid w:val="0"/>
              <w:spacing w:afterLines="50" w:after="120"/>
              <w:contextualSpacing/>
              <w:jc w:val="both"/>
              <w:rPr>
                <w:sz w:val="18"/>
              </w:rPr>
            </w:pPr>
            <w:r w:rsidRPr="000B1113">
              <w:rPr>
                <w:sz w:val="18"/>
              </w:rPr>
              <w:t>Supporting up to two msgA PUSCH configurations in an UL BWP</w:t>
            </w:r>
          </w:p>
          <w:p w14:paraId="7A9AABAC" w14:textId="77777777" w:rsidR="00BE0D64" w:rsidRPr="00E4703E" w:rsidRDefault="00BE0D64" w:rsidP="00BE0D64">
            <w:pPr>
              <w:pStyle w:val="ListParagraph"/>
              <w:numPr>
                <w:ilvl w:val="1"/>
                <w:numId w:val="16"/>
              </w:numPr>
              <w:snapToGrid w:val="0"/>
              <w:spacing w:afterLines="50" w:after="120"/>
              <w:contextualSpacing/>
              <w:jc w:val="both"/>
              <w:rPr>
                <w:strike/>
                <w:color w:val="0070C0"/>
                <w:sz w:val="18"/>
              </w:rPr>
            </w:pPr>
            <w:r w:rsidRPr="00E4703E">
              <w:rPr>
                <w:strike/>
                <w:color w:val="0070C0"/>
                <w:sz w:val="18"/>
              </w:rPr>
              <w:t>Supporting a separate or common transform precoder configuration for 2-step CBRA, when 2-step CBRA and 4-step CBRA co-exist</w:t>
            </w:r>
          </w:p>
          <w:p w14:paraId="1AB8E191" w14:textId="0C8A6CAF" w:rsidR="00BE0D64" w:rsidRPr="00E4703E" w:rsidRDefault="00E4703E" w:rsidP="00BE0D64">
            <w:pPr>
              <w:pStyle w:val="ListParagraph"/>
              <w:numPr>
                <w:ilvl w:val="1"/>
                <w:numId w:val="16"/>
              </w:numPr>
              <w:snapToGrid w:val="0"/>
              <w:spacing w:afterLines="50" w:after="120"/>
              <w:contextualSpacing/>
              <w:jc w:val="both"/>
              <w:rPr>
                <w:strike/>
                <w:color w:val="0070C0"/>
                <w:sz w:val="18"/>
              </w:rPr>
            </w:pPr>
            <w:r>
              <w:rPr>
                <w:strike/>
                <w:color w:val="0070C0"/>
                <w:sz w:val="18"/>
                <w:lang w:val="en-US"/>
              </w:rPr>
              <w:t xml:space="preserve"> </w:t>
            </w:r>
            <w:r w:rsidR="00BE0D64" w:rsidRPr="00E4703E">
              <w:rPr>
                <w:strike/>
                <w:color w:val="0070C0"/>
                <w:sz w:val="18"/>
              </w:rPr>
              <w:t xml:space="preserve">Supporting intra-slot frequency hopping for msgA PUSCH transmission when NR Rel-15 waveform is used] </w:t>
            </w:r>
          </w:p>
          <w:p w14:paraId="41B249B9"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rPr>
              <w:t>Validation of MsgA PRACH and PUSCH</w:t>
            </w:r>
          </w:p>
          <w:p w14:paraId="6FC31412"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rPr>
              <w:t>Mapping between preamble of MsgA PRACH and PUSCH occasion with DMRS resource of MsgA PUSCH</w:t>
            </w:r>
          </w:p>
          <w:p w14:paraId="29E5FCE3" w14:textId="77777777" w:rsidR="00BE0D64" w:rsidRPr="000B1113" w:rsidRDefault="00BE0D64" w:rsidP="00BE0D64">
            <w:pPr>
              <w:pStyle w:val="ListParagraph"/>
              <w:numPr>
                <w:ilvl w:val="0"/>
                <w:numId w:val="14"/>
              </w:numPr>
              <w:snapToGrid w:val="0"/>
              <w:spacing w:afterLines="50" w:after="12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77235E2A" w14:textId="77777777" w:rsidR="00BE0D64" w:rsidRPr="000B1113" w:rsidRDefault="00BE0D64" w:rsidP="00BE0D64">
            <w:pPr>
              <w:pStyle w:val="ListParagraph"/>
              <w:numPr>
                <w:ilvl w:val="1"/>
                <w:numId w:val="15"/>
              </w:numPr>
              <w:snapToGrid w:val="0"/>
              <w:spacing w:afterLines="50" w:after="12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22E058F6" w14:textId="77777777" w:rsidR="00BE0D64" w:rsidRPr="000B1113" w:rsidRDefault="00BE0D64" w:rsidP="00BE0D64">
            <w:pPr>
              <w:pStyle w:val="ListParagraph"/>
              <w:numPr>
                <w:ilvl w:val="1"/>
                <w:numId w:val="15"/>
              </w:numPr>
              <w:snapToGrid w:val="0"/>
              <w:spacing w:afterLines="50" w:after="12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13C197D5" w14:textId="77777777" w:rsidR="00BE0D64" w:rsidRPr="000B1113" w:rsidRDefault="00BE0D64" w:rsidP="00BE0D64">
            <w:pPr>
              <w:pStyle w:val="ListParagraph"/>
              <w:numPr>
                <w:ilvl w:val="0"/>
                <w:numId w:val="14"/>
              </w:numPr>
              <w:snapToGrid w:val="0"/>
              <w:spacing w:afterLines="50" w:after="12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04EA7E48" w14:textId="77777777" w:rsidR="00BE0D64" w:rsidRPr="000B1113" w:rsidRDefault="00BE0D64" w:rsidP="00BE0D64">
            <w:pPr>
              <w:pStyle w:val="ListParagraph"/>
              <w:numPr>
                <w:ilvl w:val="0"/>
                <w:numId w:val="14"/>
              </w:numPr>
              <w:rPr>
                <w:sz w:val="18"/>
              </w:rPr>
            </w:pPr>
            <w:r w:rsidRPr="000B1113">
              <w:rPr>
                <w:sz w:val="18"/>
              </w:rPr>
              <w:t xml:space="preserve">Power control for msgA PRACH, msgA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32FB309A" w14:textId="77777777" w:rsidR="00BE0D64" w:rsidRPr="00E4703E" w:rsidRDefault="00BE0D64" w:rsidP="00776891">
            <w:pPr>
              <w:pStyle w:val="TAL"/>
              <w:rPr>
                <w:rFonts w:eastAsia="MS Mincho"/>
                <w:strike/>
                <w:highlight w:val="yellow"/>
                <w:lang w:eastAsia="ja-JP"/>
              </w:rPr>
            </w:pPr>
            <w:r w:rsidRPr="00E4703E">
              <w:rPr>
                <w:rFonts w:eastAsia="MS Mincho" w:hint="eastAsia"/>
                <w:strike/>
                <w:color w:val="0070C0"/>
                <w:highlight w:val="yellow"/>
                <w:lang w:eastAsia="ja-JP"/>
              </w:rPr>
              <w:t>T</w:t>
            </w:r>
            <w:r w:rsidRPr="00E4703E">
              <w:rPr>
                <w:rFonts w:eastAsia="MS Mincho"/>
                <w:strike/>
                <w:color w:val="0070C0"/>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984505F" w14:textId="77777777" w:rsidR="00BE0D64" w:rsidRDefault="00BE0D64" w:rsidP="00776891">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0C30D8" w14:textId="77777777" w:rsidR="00BE0D64" w:rsidRDefault="00BE0D64" w:rsidP="0077689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2BA8A43" w14:textId="77777777" w:rsidR="00BE0D64" w:rsidRDefault="00BE0D64" w:rsidP="00776891">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957043B" w14:textId="77777777" w:rsidR="00BE0D64" w:rsidRDefault="00BE0D64" w:rsidP="00776891">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4A27BE" w14:textId="77777777" w:rsidR="00BE0D64" w:rsidRDefault="00BE0D64" w:rsidP="00776891">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69E39BD5" w14:textId="77777777" w:rsidR="00BE0D64" w:rsidRDefault="00BE0D64" w:rsidP="00776891">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BDE253A" w14:textId="77777777" w:rsidR="00BE0D64" w:rsidRDefault="00BE0D64" w:rsidP="0077689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46FCA8" w14:textId="77777777" w:rsidR="00BE0D64" w:rsidRDefault="00BE0D64" w:rsidP="00776891">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57AA05" w14:textId="77777777" w:rsidR="00BE0D64" w:rsidRDefault="00BE0D64" w:rsidP="00776891">
            <w:pPr>
              <w:pStyle w:val="TAL"/>
              <w:rPr>
                <w:lang w:eastAsia="ja-JP"/>
              </w:rPr>
            </w:pPr>
            <w:r>
              <w:t xml:space="preserve">Optional with capability </w:t>
            </w:r>
            <w:proofErr w:type="spellStart"/>
            <w:r>
              <w:t>signalling</w:t>
            </w:r>
            <w:proofErr w:type="spellEnd"/>
          </w:p>
        </w:tc>
      </w:tr>
      <w:tr w:rsidR="00BE0D64" w14:paraId="306D7E5B"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E64512E" w14:textId="77777777" w:rsidR="00BE0D64" w:rsidRPr="00E359FF" w:rsidRDefault="00BE0D64" w:rsidP="00776891">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98B209D" w14:textId="77777777" w:rsidR="00BE0D64" w:rsidRPr="00E359FF" w:rsidRDefault="00BE0D64" w:rsidP="00776891">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6EE4C6" w14:textId="77777777" w:rsidR="00BE0D64" w:rsidRPr="00E359FF" w:rsidRDefault="00BE0D64" w:rsidP="00776891">
            <w:pPr>
              <w:pStyle w:val="TAL"/>
              <w:rPr>
                <w:rFonts w:ascii="Times New Roman" w:eastAsia="SimSun" w:hAnsi="Times New Roman"/>
                <w:lang w:eastAsia="zh-CN"/>
              </w:rPr>
            </w:pPr>
            <w:r w:rsidRPr="00E359FF">
              <w:rPr>
                <w:rFonts w:ascii="Times New Roman" w:eastAsia="SimSun" w:hAnsi="Times New Roman"/>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E4B738C" w14:textId="77777777" w:rsidR="00BE0D64" w:rsidRPr="00E359FF" w:rsidRDefault="00BE0D64" w:rsidP="00776891">
            <w:pPr>
              <w:pStyle w:val="ListParagraph"/>
              <w:snapToGrid w:val="0"/>
              <w:spacing w:afterLines="50" w:after="120"/>
              <w:ind w:left="360" w:hanging="360"/>
              <w:contextualSpacing/>
              <w:jc w:val="both"/>
              <w:rPr>
                <w:sz w:val="18"/>
              </w:rPr>
            </w:pPr>
            <w:r w:rsidRPr="00E359FF">
              <w:rPr>
                <w:sz w:val="18"/>
              </w:rPr>
              <w:t xml:space="preserve">[Parallel MsgA and SRS./PUCCH/PUSCH transmissions across CCs in inter-band CA with msgA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9C7FBF" w14:textId="21CAC6FC" w:rsidR="00BE0D64" w:rsidRDefault="00BE0D64" w:rsidP="00776891">
            <w:pPr>
              <w:pStyle w:val="TAL"/>
            </w:pPr>
            <w:r w:rsidRPr="00E359FF">
              <w:t>9-1</w:t>
            </w:r>
          </w:p>
          <w:p w14:paraId="31DDC3F0" w14:textId="7B4085C4" w:rsidR="00BE0D64" w:rsidRPr="00E359FF" w:rsidRDefault="00BE0D64" w:rsidP="00776891">
            <w:pPr>
              <w:pStyle w:val="TAL"/>
            </w:pPr>
            <w:r w:rsidRPr="00E359FF">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3B2AA47" w14:textId="77777777" w:rsidR="00BE0D64" w:rsidRPr="00E359FF" w:rsidRDefault="00BE0D64" w:rsidP="00776891">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83B2256" w14:textId="77777777" w:rsidR="00BE0D64" w:rsidRPr="00E359FF" w:rsidRDefault="00BE0D64" w:rsidP="00776891">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FA10E17" w14:textId="77777777" w:rsidR="00BE0D64" w:rsidRPr="00E359FF" w:rsidRDefault="00BE0D64" w:rsidP="00776891">
            <w:pPr>
              <w:pStyle w:val="TAL"/>
              <w:rPr>
                <w:rFonts w:eastAsia="SimSun"/>
                <w:lang w:eastAsia="zh-CN"/>
              </w:rPr>
            </w:pPr>
            <w:r w:rsidRPr="00E359FF">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A661D2" w14:textId="77777777" w:rsidR="00BE0D64" w:rsidRPr="00E359FF" w:rsidRDefault="00BE0D64" w:rsidP="00776891">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038A7C" w14:textId="77777777" w:rsidR="00BE0D64" w:rsidRPr="00E359FF" w:rsidRDefault="00BE0D64" w:rsidP="00776891">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E47EAE" w14:textId="77777777" w:rsidR="00BE0D64" w:rsidRPr="00E359FF" w:rsidRDefault="00BE0D64" w:rsidP="00776891">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CDCA591" w14:textId="77777777" w:rsidR="00BE0D64" w:rsidRPr="00E359FF" w:rsidRDefault="00BE0D64" w:rsidP="00776891">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C862AC" w14:textId="77777777" w:rsidR="00BE0D64" w:rsidRPr="00E359FF" w:rsidRDefault="00BE0D64" w:rsidP="0077689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D7E46C3" w14:textId="77777777" w:rsidR="00BE0D64" w:rsidRPr="00E359FF" w:rsidRDefault="00BE0D64" w:rsidP="00776891">
            <w:pPr>
              <w:pStyle w:val="TAL"/>
            </w:pPr>
            <w:r w:rsidRPr="00E359FF">
              <w:t xml:space="preserve">Optional with capability </w:t>
            </w:r>
            <w:proofErr w:type="spellStart"/>
            <w:r w:rsidRPr="00E359FF">
              <w:t>signalling</w:t>
            </w:r>
            <w:proofErr w:type="spellEnd"/>
          </w:p>
        </w:tc>
      </w:tr>
      <w:tr w:rsidR="00BE0D64" w14:paraId="35FBCECD"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39548E4" w14:textId="77777777" w:rsidR="00BE0D64" w:rsidRPr="00E359FF" w:rsidRDefault="00BE0D64" w:rsidP="00776891">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11A38E1" w14:textId="77777777" w:rsidR="00BE0D64" w:rsidRPr="00E359FF" w:rsidRDefault="00BE0D64" w:rsidP="00776891">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04F8DD" w14:textId="77777777" w:rsidR="00BE0D64" w:rsidRPr="00E359FF" w:rsidRDefault="00BE0D64" w:rsidP="00776891">
            <w:pPr>
              <w:pStyle w:val="TAL"/>
              <w:rPr>
                <w:rFonts w:ascii="Times New Roman" w:eastAsia="SimSun" w:hAnsi="Times New Roman"/>
                <w:lang w:eastAsia="zh-CN"/>
              </w:rPr>
            </w:pPr>
            <w:r w:rsidRPr="00E359FF">
              <w:rPr>
                <w:rFonts w:ascii="Times New Roman" w:eastAsia="SimSun" w:hAnsi="Times New Roma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CC0A0F" w14:textId="77777777" w:rsidR="00BE0D64" w:rsidRPr="00E359FF" w:rsidRDefault="00BE0D64" w:rsidP="00776891">
            <w:pPr>
              <w:snapToGrid w:val="0"/>
              <w:spacing w:afterLines="50" w:after="120"/>
              <w:contextualSpacing/>
              <w:jc w:val="both"/>
              <w:rPr>
                <w:sz w:val="18"/>
              </w:rPr>
            </w:pPr>
            <w:r w:rsidRPr="00E359FF">
              <w:rPr>
                <w:sz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AA97C5" w14:textId="635F4B10" w:rsidR="00BE0D64" w:rsidRPr="00E359FF" w:rsidRDefault="00BE0D64" w:rsidP="00776891">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08D54DC" w14:textId="77777777" w:rsidR="00BE0D64" w:rsidRPr="00E359FF" w:rsidRDefault="00BE0D64" w:rsidP="00776891">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8FD2BCD" w14:textId="77777777" w:rsidR="00BE0D64" w:rsidRPr="00E359FF" w:rsidRDefault="00BE0D64" w:rsidP="00776891">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38633F0" w14:textId="77777777" w:rsidR="00BE0D64" w:rsidRPr="00E359FF" w:rsidRDefault="00BE0D64" w:rsidP="00776891">
            <w:pPr>
              <w:pStyle w:val="TAL"/>
              <w:rPr>
                <w:rFonts w:eastAsia="SimSun"/>
                <w:lang w:eastAsia="zh-CN"/>
              </w:rPr>
            </w:pPr>
            <w:r w:rsidRPr="00E359FF">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8342AC" w14:textId="77777777" w:rsidR="00BE0D64" w:rsidRPr="00E359FF" w:rsidRDefault="00BE0D64" w:rsidP="00776891">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A19B12" w14:textId="77777777" w:rsidR="00BE0D64" w:rsidRPr="00E359FF" w:rsidRDefault="00BE0D64" w:rsidP="00776891">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C6F287" w14:textId="77777777" w:rsidR="00BE0D64" w:rsidRPr="00E359FF" w:rsidRDefault="00BE0D64" w:rsidP="00776891">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15321F2" w14:textId="77777777" w:rsidR="00BE0D64" w:rsidRPr="00E359FF" w:rsidRDefault="00BE0D64" w:rsidP="00776891">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D4A3953" w14:textId="77777777" w:rsidR="00BE0D64" w:rsidRPr="00E359FF" w:rsidRDefault="00BE0D64" w:rsidP="0077689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85FB05" w14:textId="77777777" w:rsidR="00BE0D64" w:rsidRPr="00E359FF" w:rsidRDefault="00BE0D64" w:rsidP="00776891">
            <w:pPr>
              <w:pStyle w:val="TAL"/>
            </w:pPr>
            <w:r w:rsidRPr="00E359FF">
              <w:t xml:space="preserve">Optional with capability </w:t>
            </w:r>
            <w:proofErr w:type="spellStart"/>
            <w:r w:rsidRPr="00E359FF">
              <w:t>signalling</w:t>
            </w:r>
            <w:proofErr w:type="spellEnd"/>
          </w:p>
        </w:tc>
      </w:tr>
      <w:tr w:rsidR="00E4703E" w:rsidRPr="00E4703E" w14:paraId="6269D54B"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395C1A" w14:textId="77777777" w:rsidR="00BE0D64" w:rsidRPr="00E4703E" w:rsidRDefault="00BE0D64" w:rsidP="00776891">
            <w:pPr>
              <w:pStyle w:val="TAL"/>
              <w:rPr>
                <w:strike/>
                <w:color w:val="0070C0"/>
                <w:lang w:eastAsia="ja-JP"/>
              </w:rPr>
            </w:pPr>
            <w:r w:rsidRPr="00E4703E">
              <w:rPr>
                <w:strike/>
                <w:color w:val="0070C0"/>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B8F0BD0" w14:textId="77777777" w:rsidR="00BE0D64" w:rsidRPr="00E4703E" w:rsidRDefault="00BE0D64" w:rsidP="00776891">
            <w:pPr>
              <w:pStyle w:val="TAL"/>
              <w:rPr>
                <w:strike/>
                <w:color w:val="0070C0"/>
                <w:lang w:eastAsia="ja-JP"/>
              </w:rPr>
            </w:pPr>
            <w:r w:rsidRPr="00E4703E">
              <w:rPr>
                <w:strike/>
                <w:color w:val="0070C0"/>
                <w:lang w:eastAsia="ja-JP"/>
              </w:rPr>
              <w:t>[9-5]</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C51782" w14:textId="77777777" w:rsidR="00BE0D64" w:rsidRPr="00E4703E" w:rsidRDefault="00BE0D64" w:rsidP="00776891">
            <w:pPr>
              <w:pStyle w:val="TAL"/>
              <w:rPr>
                <w:rFonts w:ascii="Times New Roman" w:hAnsi="Times New Roman"/>
                <w:strike/>
                <w:color w:val="0070C0"/>
                <w:lang w:eastAsia="ja-JP"/>
              </w:rPr>
            </w:pPr>
            <w:r w:rsidRPr="00E4703E">
              <w:rPr>
                <w:rFonts w:ascii="Times New Roman" w:hAnsi="Times New Roman" w:hint="eastAsia"/>
                <w:strike/>
                <w:color w:val="0070C0"/>
                <w:lang w:eastAsia="ja-JP"/>
              </w:rPr>
              <w:t>[</w:t>
            </w:r>
            <w:r w:rsidRPr="00E4703E">
              <w:rPr>
                <w:rFonts w:ascii="Times New Roman" w:hAnsi="Times New Roman"/>
                <w:strike/>
                <w:color w:val="0070C0"/>
                <w:lang w:eastAsia="ja-JP"/>
              </w:rPr>
              <w:t>intra-slot msgA PUSCH FH with non-zero GP]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23B443" w14:textId="77777777" w:rsidR="00BE0D64" w:rsidRPr="00E4703E" w:rsidRDefault="00BE0D64" w:rsidP="00776891">
            <w:pPr>
              <w:snapToGrid w:val="0"/>
              <w:spacing w:afterLines="50" w:after="120"/>
              <w:contextualSpacing/>
              <w:jc w:val="both"/>
              <w:rPr>
                <w:strike/>
                <w:color w:val="0070C0"/>
                <w:sz w:val="18"/>
              </w:rPr>
            </w:pPr>
            <w:r w:rsidRPr="00E4703E">
              <w:rPr>
                <w:strike/>
                <w:color w:val="0070C0"/>
                <w:sz w:val="18"/>
              </w:rPr>
              <w:t>[intra-slot msgA PUSCH FH with non-zero GP]</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C7469A" w14:textId="77777777" w:rsidR="00BE0D64" w:rsidRPr="00E4703E" w:rsidRDefault="00BE0D64" w:rsidP="00776891">
            <w:pPr>
              <w:pStyle w:val="TAL"/>
              <w:rPr>
                <w:strike/>
                <w:color w:val="0070C0"/>
                <w:lang w:eastAsia="ja-JP"/>
              </w:rPr>
            </w:pPr>
            <w:r w:rsidRPr="00E4703E">
              <w:rPr>
                <w:rFonts w:hint="eastAsia"/>
                <w:strike/>
                <w:color w:val="0070C0"/>
                <w:lang w:eastAsia="ja-JP"/>
              </w:rPr>
              <w:t>T</w:t>
            </w:r>
            <w:r w:rsidRPr="00E4703E">
              <w:rPr>
                <w:strike/>
                <w:color w:val="0070C0"/>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EC8119" w14:textId="77777777" w:rsidR="00BE0D64" w:rsidRPr="00E4703E" w:rsidRDefault="00BE0D64" w:rsidP="00776891">
            <w:pPr>
              <w:pStyle w:val="TAL"/>
              <w:rPr>
                <w:strike/>
                <w:color w:val="0070C0"/>
                <w:lang w:eastAsia="ja-JP"/>
              </w:rPr>
            </w:pPr>
            <w:r w:rsidRPr="00E4703E">
              <w:rPr>
                <w:rFonts w:hint="eastAsia"/>
                <w:strike/>
                <w:color w:val="0070C0"/>
                <w:lang w:eastAsia="ja-JP"/>
              </w:rPr>
              <w:t>Y</w:t>
            </w:r>
            <w:r w:rsidRPr="00E4703E">
              <w:rPr>
                <w:strike/>
                <w:color w:val="0070C0"/>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8217F5D" w14:textId="77777777" w:rsidR="00BE0D64" w:rsidRPr="00E4703E" w:rsidRDefault="00BE0D64" w:rsidP="00776891">
            <w:pPr>
              <w:pStyle w:val="TAL"/>
              <w:rPr>
                <w:strike/>
                <w:color w:val="0070C0"/>
                <w:lang w:eastAsia="ja-JP"/>
              </w:rPr>
            </w:pPr>
            <w:r w:rsidRPr="00E4703E">
              <w:rPr>
                <w:rFonts w:hint="eastAsia"/>
                <w:strike/>
                <w:color w:val="0070C0"/>
                <w:lang w:eastAsia="ja-JP"/>
              </w:rPr>
              <w:t>N</w:t>
            </w:r>
            <w:r w:rsidRPr="00E4703E">
              <w:rPr>
                <w:strike/>
                <w:color w:val="0070C0"/>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1FE030" w14:textId="77777777" w:rsidR="00BE0D64" w:rsidRPr="00E4703E" w:rsidRDefault="00BE0D64" w:rsidP="00776891">
            <w:pPr>
              <w:pStyle w:val="TAL"/>
              <w:rPr>
                <w:rFonts w:eastAsia="SimSun"/>
                <w:strike/>
                <w:color w:val="0070C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E85D45" w14:textId="77777777" w:rsidR="00BE0D64" w:rsidRPr="00E4703E" w:rsidRDefault="00BE0D64" w:rsidP="00776891">
            <w:pPr>
              <w:pStyle w:val="TAL"/>
              <w:rPr>
                <w:strike/>
                <w:color w:val="0070C0"/>
                <w:lang w:eastAsia="ja-JP"/>
              </w:rPr>
            </w:pPr>
            <w:r w:rsidRPr="00E4703E">
              <w:rPr>
                <w:rFonts w:hint="eastAsia"/>
                <w:strike/>
                <w:color w:val="0070C0"/>
                <w:lang w:eastAsia="ja-JP"/>
              </w:rPr>
              <w:t>[</w:t>
            </w:r>
            <w:r w:rsidRPr="00E4703E">
              <w:rPr>
                <w:strike/>
                <w:color w:val="0070C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4ECCA6" w14:textId="77777777" w:rsidR="00BE0D64" w:rsidRPr="00E4703E" w:rsidRDefault="00BE0D64" w:rsidP="00776891">
            <w:pPr>
              <w:pStyle w:val="TAL"/>
              <w:rPr>
                <w:strike/>
                <w:color w:val="0070C0"/>
              </w:rPr>
            </w:pPr>
            <w:r w:rsidRPr="00E4703E">
              <w:rPr>
                <w:strike/>
                <w:color w:val="0070C0"/>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0DD912" w14:textId="77777777" w:rsidR="00BE0D64" w:rsidRPr="00E4703E" w:rsidRDefault="00BE0D64" w:rsidP="00776891">
            <w:pPr>
              <w:pStyle w:val="TAL"/>
              <w:rPr>
                <w:strike/>
                <w:color w:val="0070C0"/>
              </w:rPr>
            </w:pPr>
            <w:r w:rsidRPr="00E4703E">
              <w:rPr>
                <w:strike/>
                <w:color w:val="0070C0"/>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4D3611" w14:textId="77777777" w:rsidR="00BE0D64" w:rsidRPr="00E4703E" w:rsidRDefault="00BE0D64" w:rsidP="00776891">
            <w:pPr>
              <w:pStyle w:val="TAL"/>
              <w:rPr>
                <w:strike/>
                <w:color w:val="0070C0"/>
                <w:lang w:eastAsia="ja-JP"/>
              </w:rPr>
            </w:pPr>
            <w:r w:rsidRPr="00E4703E">
              <w:rPr>
                <w:rFonts w:hint="eastAsia"/>
                <w:strike/>
                <w:color w:val="0070C0"/>
                <w:lang w:eastAsia="ja-JP"/>
              </w:rPr>
              <w:t>N</w:t>
            </w:r>
            <w:r w:rsidRPr="00E4703E">
              <w:rPr>
                <w:strike/>
                <w:color w:val="0070C0"/>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72022AA" w14:textId="77777777" w:rsidR="00BE0D64" w:rsidRPr="00E4703E" w:rsidRDefault="00BE0D64" w:rsidP="00776891">
            <w:pPr>
              <w:pStyle w:val="TAL"/>
              <w:rPr>
                <w:strike/>
                <w:color w:val="0070C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DE8A3B" w14:textId="77777777" w:rsidR="00BE0D64" w:rsidRPr="00E4703E" w:rsidRDefault="00BE0D64" w:rsidP="00776891">
            <w:pPr>
              <w:pStyle w:val="TAL"/>
              <w:rPr>
                <w:strike/>
                <w:color w:val="0070C0"/>
              </w:rPr>
            </w:pPr>
            <w:r w:rsidRPr="00E4703E">
              <w:rPr>
                <w:strike/>
                <w:color w:val="0070C0"/>
              </w:rPr>
              <w:t xml:space="preserve">Optional with capability </w:t>
            </w:r>
            <w:proofErr w:type="spellStart"/>
            <w:r w:rsidRPr="00E4703E">
              <w:rPr>
                <w:strike/>
                <w:color w:val="0070C0"/>
              </w:rPr>
              <w:t>signalling</w:t>
            </w:r>
            <w:proofErr w:type="spellEnd"/>
          </w:p>
        </w:tc>
      </w:tr>
      <w:tr w:rsidR="00BE0D64" w14:paraId="64C1515E" w14:textId="77777777" w:rsidTr="0077689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128929D" w14:textId="77777777" w:rsidR="00BE0D64" w:rsidRPr="00E359FF" w:rsidRDefault="00BE0D64" w:rsidP="00776891">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8D47E2" w14:textId="77777777" w:rsidR="00BE0D64" w:rsidRPr="00E359FF" w:rsidRDefault="00BE0D64" w:rsidP="00776891">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0B8171" w14:textId="77777777" w:rsidR="00BE0D64" w:rsidRPr="00E359FF" w:rsidRDefault="00BE0D64" w:rsidP="00776891">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71ABCF" w14:textId="77777777" w:rsidR="00BE0D64" w:rsidRPr="00E359FF" w:rsidRDefault="00BE0D64" w:rsidP="00776891">
            <w:pPr>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D90349" w14:textId="77777777" w:rsidR="00BE0D64" w:rsidRPr="00E359FF" w:rsidRDefault="00BE0D64" w:rsidP="00776891">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5FCE40" w14:textId="77777777" w:rsidR="00BE0D64" w:rsidRPr="00E359FF" w:rsidRDefault="00BE0D64" w:rsidP="00776891">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785912" w14:textId="77777777" w:rsidR="00BE0D64" w:rsidRPr="00E359FF" w:rsidRDefault="00BE0D64" w:rsidP="00776891">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BFDEFFE" w14:textId="77777777" w:rsidR="00BE0D64" w:rsidRPr="00E359FF" w:rsidRDefault="00BE0D64" w:rsidP="00776891">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EC9EB0" w14:textId="77777777" w:rsidR="00BE0D64" w:rsidRPr="00E359FF" w:rsidRDefault="00BE0D64" w:rsidP="00776891">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90C7B7" w14:textId="77777777" w:rsidR="00BE0D64" w:rsidRPr="00E359FF" w:rsidRDefault="00BE0D64" w:rsidP="00776891">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4A820A" w14:textId="77777777" w:rsidR="00BE0D64" w:rsidRPr="00E359FF" w:rsidRDefault="00BE0D64" w:rsidP="00776891">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6B62D8" w14:textId="77777777" w:rsidR="00BE0D64" w:rsidRPr="00E359FF" w:rsidRDefault="00BE0D64" w:rsidP="00776891">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FBBCE90" w14:textId="77777777" w:rsidR="00BE0D64" w:rsidRPr="00E359FF" w:rsidRDefault="00BE0D64" w:rsidP="0077689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F038D6" w14:textId="77777777" w:rsidR="00BE0D64" w:rsidRPr="00E359FF" w:rsidRDefault="00BE0D64" w:rsidP="00776891">
            <w:pPr>
              <w:pStyle w:val="TAL"/>
            </w:pPr>
            <w:r w:rsidRPr="00E359FF">
              <w:t xml:space="preserve">Optional with capability </w:t>
            </w:r>
            <w:proofErr w:type="spellStart"/>
            <w:r w:rsidRPr="00E359FF">
              <w:t>signalling</w:t>
            </w:r>
            <w:proofErr w:type="spellEnd"/>
          </w:p>
        </w:tc>
      </w:tr>
    </w:tbl>
    <w:p w14:paraId="08559FD5" w14:textId="77777777" w:rsidR="00BE0D64" w:rsidRPr="00BE0D64" w:rsidRDefault="00BE0D64" w:rsidP="00BE0D64">
      <w:pPr>
        <w:rPr>
          <w:lang w:eastAsia="en-GB"/>
        </w:rPr>
      </w:pPr>
    </w:p>
    <w:p w14:paraId="79125336" w14:textId="279C2354" w:rsidR="00402B0E" w:rsidRPr="00F75BFD" w:rsidRDefault="00402B0E" w:rsidP="00F75BFD">
      <w:pPr>
        <w:pStyle w:val="BodyText"/>
        <w:keepNext/>
        <w:rPr>
          <w:b/>
          <w:bCs/>
        </w:rPr>
      </w:pPr>
      <w:r w:rsidRPr="00F75BFD">
        <w:rPr>
          <w:b/>
          <w:bCs/>
          <w:sz w:val="24"/>
          <w:szCs w:val="24"/>
        </w:rPr>
        <w:lastRenderedPageBreak/>
        <w:t>Comments:</w:t>
      </w:r>
    </w:p>
    <w:p w14:paraId="75F070CF" w14:textId="77777777" w:rsidR="003B64D1" w:rsidRPr="00F22AED" w:rsidRDefault="003B64D1" w:rsidP="00F75BFD">
      <w:pPr>
        <w:keepNext/>
        <w:rPr>
          <w:rFonts w:ascii="Arial" w:hAnsi="Arial" w:cs="Arial"/>
          <w:b/>
          <w:bCs/>
        </w:rPr>
      </w:pPr>
      <w:r w:rsidRPr="00F22AED">
        <w:rPr>
          <w:rFonts w:ascii="Arial" w:hAnsi="Arial" w:cs="Arial"/>
          <w:b/>
          <w:bCs/>
          <w:u w:val="single"/>
        </w:rPr>
        <w:t>FG 9-1</w:t>
      </w:r>
      <w:r w:rsidRPr="00F22AED">
        <w:rPr>
          <w:rFonts w:ascii="Arial" w:hAnsi="Arial" w:cs="Arial"/>
          <w:b/>
          <w:bCs/>
        </w:rPr>
        <w:t xml:space="preserve">:  </w:t>
      </w:r>
    </w:p>
    <w:p w14:paraId="2424B627" w14:textId="1E223C37" w:rsidR="003B64D1" w:rsidRPr="003B64D1" w:rsidRDefault="003B64D1" w:rsidP="003B64D1">
      <w:pPr>
        <w:rPr>
          <w:rFonts w:ascii="Arial" w:hAnsi="Arial" w:cs="Arial"/>
        </w:rPr>
      </w:pPr>
      <w:r w:rsidRPr="003B64D1">
        <w:rPr>
          <w:rFonts w:ascii="Arial" w:hAnsi="Arial" w:cs="Arial"/>
        </w:rPr>
        <w:t xml:space="preserve">It is not clear to us why 9-1 should be so detailed. At this stage, we have identified the potential additional rows, so we know what the potential optional </w:t>
      </w:r>
      <w:proofErr w:type="spellStart"/>
      <w:r w:rsidRPr="003B64D1">
        <w:rPr>
          <w:rFonts w:ascii="Arial" w:hAnsi="Arial" w:cs="Arial"/>
        </w:rPr>
        <w:t>behavior</w:t>
      </w:r>
      <w:proofErr w:type="spellEnd"/>
      <w:r w:rsidRPr="003B64D1">
        <w:rPr>
          <w:rFonts w:ascii="Arial" w:hAnsi="Arial" w:cs="Arial"/>
        </w:rPr>
        <w:t xml:space="preserve"> can look like, and the remaining </w:t>
      </w:r>
      <w:proofErr w:type="spellStart"/>
      <w:r w:rsidRPr="003B64D1">
        <w:rPr>
          <w:rFonts w:ascii="Arial" w:hAnsi="Arial" w:cs="Arial"/>
        </w:rPr>
        <w:t>behavior</w:t>
      </w:r>
      <w:proofErr w:type="spellEnd"/>
      <w:r w:rsidRPr="003B64D1">
        <w:rPr>
          <w:rFonts w:ascii="Arial" w:hAnsi="Arial" w:cs="Arial"/>
        </w:rPr>
        <w:t xml:space="preserve"> is ‘basic’ 2-step RACH. Also, the </w:t>
      </w:r>
      <w:proofErr w:type="spellStart"/>
      <w:r w:rsidR="00F06A06" w:rsidRPr="003B64D1">
        <w:rPr>
          <w:rFonts w:ascii="Arial" w:hAnsi="Arial" w:cs="Arial"/>
        </w:rPr>
        <w:t>behavior</w:t>
      </w:r>
      <w:proofErr w:type="spellEnd"/>
      <w:r w:rsidRPr="003B64D1">
        <w:rPr>
          <w:rFonts w:ascii="Arial" w:hAnsi="Arial" w:cs="Arial"/>
        </w:rPr>
        <w:t xml:space="preserve"> should be clear according to the specifications for when the UE is configured for 2-step RACH.  </w:t>
      </w:r>
    </w:p>
    <w:p w14:paraId="2F6CC0DF" w14:textId="77777777" w:rsidR="003B64D1" w:rsidRPr="003B64D1" w:rsidRDefault="003B64D1" w:rsidP="003B64D1">
      <w:pPr>
        <w:rPr>
          <w:rFonts w:ascii="Arial" w:hAnsi="Arial" w:cs="Arial"/>
        </w:rPr>
      </w:pPr>
      <w:r w:rsidRPr="003B64D1">
        <w:rPr>
          <w:rFonts w:ascii="Arial" w:hAnsi="Arial" w:cs="Arial"/>
        </w:rPr>
        <w:t>We would like to understand what would be done if we do have such a detailed description. Is the intention to write these more detailed descriptions into 38.306 or 38.331?  What will e.g. RAN2 do with such a detailed definition, presuming that the needed RRC parameters are already defined?</w:t>
      </w:r>
    </w:p>
    <w:p w14:paraId="7A300885" w14:textId="35F19DBB" w:rsidR="003B64D1" w:rsidRPr="003B64D1" w:rsidRDefault="003B64D1" w:rsidP="003B64D1">
      <w:pPr>
        <w:rPr>
          <w:rFonts w:ascii="Arial" w:hAnsi="Arial" w:cs="Arial"/>
        </w:rPr>
      </w:pPr>
      <w:r w:rsidRPr="003B64D1">
        <w:rPr>
          <w:rFonts w:ascii="Arial" w:hAnsi="Arial" w:cs="Arial"/>
        </w:rPr>
        <w:t xml:space="preserve">Moreover, while we are open to considering more detailed descriptions if they can be justified, we support Alt-2 discussed at the beginning of the </w:t>
      </w:r>
      <w:r w:rsidR="00CC31A6">
        <w:rPr>
          <w:rFonts w:ascii="Arial" w:hAnsi="Arial" w:cs="Arial"/>
        </w:rPr>
        <w:t xml:space="preserve">RAN1#100bis </w:t>
      </w:r>
      <w:r w:rsidRPr="003B64D1">
        <w:rPr>
          <w:rFonts w:ascii="Arial" w:hAnsi="Arial" w:cs="Arial"/>
        </w:rPr>
        <w:t>meeting:</w:t>
      </w:r>
    </w:p>
    <w:p w14:paraId="1FC3CA88" w14:textId="77777777" w:rsidR="003B64D1" w:rsidRPr="003B64D1" w:rsidRDefault="003B64D1" w:rsidP="0052795C">
      <w:pPr>
        <w:pStyle w:val="ListParagraph"/>
        <w:snapToGrid w:val="0"/>
        <w:spacing w:afterLines="50" w:after="120"/>
        <w:ind w:left="540"/>
        <w:contextualSpacing/>
        <w:jc w:val="both"/>
        <w:rPr>
          <w:rFonts w:ascii="Arial" w:eastAsiaTheme="minorEastAsia" w:hAnsi="Arial" w:cs="Arial"/>
          <w:sz w:val="20"/>
          <w:szCs w:val="20"/>
          <w:lang w:val="en-US"/>
        </w:rPr>
      </w:pPr>
      <w:r w:rsidRPr="003B64D1">
        <w:rPr>
          <w:rFonts w:ascii="Arial" w:eastAsiaTheme="minorEastAsia" w:hAnsi="Arial" w:cs="Arial"/>
          <w:sz w:val="20"/>
          <w:szCs w:val="20"/>
          <w:highlight w:val="yellow"/>
        </w:rPr>
        <w:t>Alt 2 simplified basic feature group</w:t>
      </w:r>
      <w:r w:rsidRPr="003B64D1">
        <w:rPr>
          <w:rFonts w:ascii="Arial" w:eastAsiaTheme="minorEastAsia" w:hAnsi="Arial" w:cs="Arial"/>
          <w:sz w:val="20"/>
          <w:szCs w:val="20"/>
        </w:rPr>
        <w:t>:</w:t>
      </w:r>
    </w:p>
    <w:p w14:paraId="353D92C2" w14:textId="77777777" w:rsidR="003B64D1" w:rsidRPr="003B64D1" w:rsidRDefault="003B64D1" w:rsidP="0052795C">
      <w:pPr>
        <w:pStyle w:val="ListParagraph"/>
        <w:numPr>
          <w:ilvl w:val="0"/>
          <w:numId w:val="18"/>
        </w:numPr>
        <w:snapToGrid w:val="0"/>
        <w:spacing w:afterLines="50" w:after="120"/>
        <w:ind w:left="600"/>
        <w:contextualSpacing/>
        <w:jc w:val="both"/>
        <w:rPr>
          <w:rFonts w:ascii="Arial" w:hAnsi="Arial" w:cs="Arial"/>
          <w:sz w:val="20"/>
          <w:szCs w:val="20"/>
        </w:rPr>
      </w:pPr>
      <w:r w:rsidRPr="003B64D1">
        <w:rPr>
          <w:rFonts w:ascii="Arial" w:hAnsi="Arial" w:cs="Arial"/>
          <w:sz w:val="20"/>
          <w:szCs w:val="20"/>
        </w:rPr>
        <w:t>MsgA PRACH and PUSCH transmission</w:t>
      </w:r>
    </w:p>
    <w:p w14:paraId="1633DDAB" w14:textId="77777777" w:rsidR="003B64D1" w:rsidRPr="003B64D1" w:rsidRDefault="003B64D1" w:rsidP="0052795C">
      <w:pPr>
        <w:pStyle w:val="ListParagraph"/>
        <w:numPr>
          <w:ilvl w:val="0"/>
          <w:numId w:val="18"/>
        </w:numPr>
        <w:snapToGrid w:val="0"/>
        <w:spacing w:afterLines="50" w:after="120"/>
        <w:ind w:left="600"/>
        <w:contextualSpacing/>
        <w:jc w:val="both"/>
        <w:rPr>
          <w:rFonts w:ascii="Arial" w:hAnsi="Arial" w:cs="Arial"/>
          <w:sz w:val="20"/>
          <w:szCs w:val="20"/>
        </w:rPr>
      </w:pPr>
      <w:proofErr w:type="spellStart"/>
      <w:r w:rsidRPr="003B64D1">
        <w:rPr>
          <w:rFonts w:ascii="Arial" w:hAnsi="Arial" w:cs="Arial"/>
          <w:sz w:val="20"/>
          <w:szCs w:val="20"/>
        </w:rPr>
        <w:t>MsgB</w:t>
      </w:r>
      <w:proofErr w:type="spellEnd"/>
      <w:r w:rsidRPr="003B64D1">
        <w:rPr>
          <w:rFonts w:ascii="Arial" w:hAnsi="Arial" w:cs="Arial"/>
          <w:sz w:val="20"/>
          <w:szCs w:val="20"/>
        </w:rPr>
        <w:t xml:space="preserve"> monitoring, reception, and feedback</w:t>
      </w:r>
    </w:p>
    <w:p w14:paraId="5ECB9DA5" w14:textId="69F5C27B" w:rsidR="003B64D1" w:rsidRDefault="003B64D1" w:rsidP="00D01108">
      <w:pPr>
        <w:pStyle w:val="ListParagraph"/>
        <w:numPr>
          <w:ilvl w:val="0"/>
          <w:numId w:val="18"/>
        </w:numPr>
        <w:snapToGrid w:val="0"/>
        <w:spacing w:after="180"/>
        <w:ind w:left="605" w:hanging="418"/>
        <w:contextualSpacing/>
        <w:jc w:val="both"/>
        <w:rPr>
          <w:rFonts w:ascii="Arial" w:hAnsi="Arial" w:cs="Arial"/>
          <w:sz w:val="20"/>
          <w:szCs w:val="20"/>
        </w:rPr>
      </w:pPr>
      <w:r w:rsidRPr="003B64D1">
        <w:rPr>
          <w:rFonts w:ascii="Arial" w:hAnsi="Arial" w:cs="Arial"/>
          <w:sz w:val="20"/>
          <w:szCs w:val="20"/>
        </w:rPr>
        <w:t xml:space="preserve">Power control for MsgA PRACH, MsgA PUSCH, and PUCCH for HARQ-ACK feedback to a </w:t>
      </w:r>
      <w:proofErr w:type="spellStart"/>
      <w:r w:rsidRPr="003B64D1">
        <w:rPr>
          <w:rFonts w:ascii="Arial" w:hAnsi="Arial" w:cs="Arial"/>
          <w:sz w:val="20"/>
          <w:szCs w:val="20"/>
        </w:rPr>
        <w:t>MsgB</w:t>
      </w:r>
      <w:proofErr w:type="spellEnd"/>
    </w:p>
    <w:p w14:paraId="1432D7BB" w14:textId="765A96B4" w:rsidR="00F22AED" w:rsidRDefault="00D20C4B" w:rsidP="00F22AED">
      <w:pPr>
        <w:snapToGrid w:val="0"/>
        <w:contextualSpacing/>
        <w:jc w:val="both"/>
        <w:rPr>
          <w:rFonts w:ascii="Arial" w:hAnsi="Arial" w:cs="Arial"/>
        </w:rPr>
      </w:pPr>
      <w:r>
        <w:rPr>
          <w:rFonts w:ascii="Arial" w:hAnsi="Arial" w:cs="Arial"/>
        </w:rPr>
        <w:t xml:space="preserve">Rather than focusing on a summary of what aspects are new in 9-1 over Rel-15, it may be more enlightening to RAN2 to list the dependencies of 2-step RACH on Rel-15 features.  </w:t>
      </w:r>
    </w:p>
    <w:p w14:paraId="5F75B123" w14:textId="77777777" w:rsidR="00F22AED" w:rsidRPr="00F22AED" w:rsidRDefault="00F22AED" w:rsidP="00F22AED">
      <w:pPr>
        <w:snapToGrid w:val="0"/>
        <w:contextualSpacing/>
        <w:jc w:val="both"/>
        <w:rPr>
          <w:rFonts w:ascii="Arial" w:hAnsi="Arial" w:cs="Arial"/>
        </w:rPr>
      </w:pPr>
    </w:p>
    <w:p w14:paraId="446BA972" w14:textId="0397C2C3" w:rsidR="003B64D1" w:rsidRPr="003B64D1" w:rsidRDefault="003B64D1" w:rsidP="003B64D1">
      <w:pPr>
        <w:rPr>
          <w:rFonts w:ascii="Arial" w:hAnsi="Arial" w:cs="Arial"/>
        </w:rPr>
      </w:pPr>
      <w:r w:rsidRPr="00F22AED">
        <w:rPr>
          <w:rFonts w:ascii="Arial" w:hAnsi="Arial" w:cs="Arial"/>
          <w:b/>
          <w:bCs/>
          <w:u w:val="single"/>
        </w:rPr>
        <w:t>FG 9-3</w:t>
      </w:r>
      <w:r w:rsidRPr="00F22AED">
        <w:rPr>
          <w:rFonts w:ascii="Arial" w:hAnsi="Arial" w:cs="Arial"/>
          <w:b/>
          <w:bCs/>
        </w:rPr>
        <w:t>:</w:t>
      </w:r>
      <w:r w:rsidRPr="003B64D1">
        <w:rPr>
          <w:rFonts w:ascii="Arial" w:hAnsi="Arial" w:cs="Arial"/>
        </w:rPr>
        <w:t xml:space="preserve"> </w:t>
      </w:r>
      <w:r w:rsidR="00F06A06">
        <w:rPr>
          <w:rFonts w:ascii="Arial" w:hAnsi="Arial" w:cs="Arial"/>
        </w:rPr>
        <w:t xml:space="preserve">We are </w:t>
      </w:r>
      <w:r w:rsidRPr="003B64D1">
        <w:rPr>
          <w:rFonts w:ascii="Arial" w:hAnsi="Arial" w:cs="Arial"/>
        </w:rPr>
        <w:t>OK to have</w:t>
      </w:r>
      <w:r w:rsidR="00F06A06">
        <w:rPr>
          <w:rFonts w:ascii="Arial" w:hAnsi="Arial" w:cs="Arial"/>
        </w:rPr>
        <w:t xml:space="preserve"> this feature, as it might clarify operation in RRC connected state.  An alternative of relying on Rel-15’s 4-26 would also be OK.</w:t>
      </w:r>
      <w:r w:rsidR="00545A45">
        <w:rPr>
          <w:rFonts w:ascii="Arial" w:hAnsi="Arial" w:cs="Arial"/>
        </w:rPr>
        <w:t xml:space="preserve"> </w:t>
      </w:r>
    </w:p>
    <w:p w14:paraId="71504078" w14:textId="3F8D72E3" w:rsidR="003B64D1" w:rsidRPr="003B64D1" w:rsidRDefault="003B64D1" w:rsidP="003B64D1">
      <w:pPr>
        <w:rPr>
          <w:rFonts w:ascii="Arial" w:hAnsi="Arial" w:cs="Arial"/>
        </w:rPr>
      </w:pPr>
      <w:r w:rsidRPr="00F22AED">
        <w:rPr>
          <w:rFonts w:ascii="Arial" w:hAnsi="Arial" w:cs="Arial"/>
          <w:b/>
          <w:bCs/>
          <w:u w:val="single"/>
        </w:rPr>
        <w:t>FG 9-4</w:t>
      </w:r>
      <w:r w:rsidRPr="00F22AED">
        <w:rPr>
          <w:rFonts w:ascii="Arial" w:hAnsi="Arial" w:cs="Arial"/>
          <w:b/>
          <w:bCs/>
        </w:rPr>
        <w:t>:</w:t>
      </w:r>
      <w:r w:rsidRPr="003B64D1">
        <w:rPr>
          <w:rFonts w:ascii="Arial" w:hAnsi="Arial" w:cs="Arial"/>
        </w:rPr>
        <w:t xml:space="preserve"> There are specific parameters for two step with SUL, and so we prefer to keep this FG.</w:t>
      </w:r>
    </w:p>
    <w:p w14:paraId="2EC6356E" w14:textId="43D1DEF7" w:rsidR="003B64D1" w:rsidRPr="003B64D1" w:rsidRDefault="003B64D1" w:rsidP="003B64D1">
      <w:pPr>
        <w:rPr>
          <w:rFonts w:ascii="Arial" w:hAnsi="Arial" w:cs="Arial"/>
        </w:rPr>
      </w:pPr>
      <w:r w:rsidRPr="00F22AED">
        <w:rPr>
          <w:rFonts w:ascii="Arial" w:hAnsi="Arial" w:cs="Arial"/>
          <w:b/>
          <w:bCs/>
          <w:u w:val="single"/>
        </w:rPr>
        <w:t>FG 9-5</w:t>
      </w:r>
      <w:r w:rsidRPr="00F22AED">
        <w:rPr>
          <w:rFonts w:ascii="Arial" w:hAnsi="Arial" w:cs="Arial"/>
          <w:b/>
          <w:bCs/>
        </w:rPr>
        <w:t>:</w:t>
      </w:r>
      <w:r w:rsidRPr="003B64D1">
        <w:rPr>
          <w:rFonts w:ascii="Arial" w:hAnsi="Arial" w:cs="Arial"/>
        </w:rPr>
        <w:t xml:space="preserve"> </w:t>
      </w:r>
      <w:r w:rsidR="009E49BE">
        <w:rPr>
          <w:rFonts w:ascii="Arial" w:hAnsi="Arial" w:cs="Arial"/>
        </w:rPr>
        <w:t xml:space="preserve">We are OK with removing the feature according to the change marks from </w:t>
      </w:r>
      <w:r w:rsidR="009E49BE" w:rsidRPr="009E49BE">
        <w:rPr>
          <w:rFonts w:ascii="Arial" w:hAnsi="Arial" w:cs="Arial"/>
        </w:rPr>
        <w:t>[100e-b-NR-UEFeatures-Remaining]</w:t>
      </w:r>
      <w:r w:rsidR="009E49BE">
        <w:rPr>
          <w:rFonts w:ascii="Arial" w:hAnsi="Arial" w:cs="Arial"/>
        </w:rPr>
        <w:t xml:space="preserve">. </w:t>
      </w:r>
      <w:r w:rsidRPr="003B64D1">
        <w:rPr>
          <w:rFonts w:ascii="Arial" w:hAnsi="Arial" w:cs="Arial"/>
        </w:rPr>
        <w:t xml:space="preserve">Unless there is some significant difficulty in UE implementation, support of frequency hopping with the guard period is preferable, since the more UEs that have the capability, the more system capacity benefit there will be. Therefore, our first preference is to not define this feature group. Regardless of whether an FG for frequency hopping with the guard period is defined, intra-slot frequency hopping without guard period should not be a UE capability.  </w:t>
      </w:r>
    </w:p>
    <w:p w14:paraId="20369D19" w14:textId="35370FA9" w:rsidR="005D2D52" w:rsidRDefault="003B64D1" w:rsidP="003B64D1">
      <w:pPr>
        <w:pStyle w:val="BodyText"/>
        <w:rPr>
          <w:rFonts w:cs="Arial"/>
        </w:rPr>
      </w:pPr>
      <w:r w:rsidRPr="00F22AED">
        <w:rPr>
          <w:rFonts w:cs="Arial"/>
          <w:b/>
          <w:bCs/>
          <w:u w:val="single"/>
        </w:rPr>
        <w:t>FG 9-6</w:t>
      </w:r>
      <w:r w:rsidRPr="00F22AED">
        <w:rPr>
          <w:rFonts w:cs="Arial"/>
          <w:b/>
          <w:bCs/>
        </w:rPr>
        <w:t>:</w:t>
      </w:r>
      <w:r w:rsidRPr="003B64D1">
        <w:rPr>
          <w:rFonts w:cs="Arial"/>
        </w:rPr>
        <w:t xml:space="preserve"> </w:t>
      </w:r>
      <w:r w:rsidR="00F73662">
        <w:rPr>
          <w:rFonts w:cs="Arial"/>
        </w:rPr>
        <w:t>It is n</w:t>
      </w:r>
      <w:r w:rsidRPr="003B64D1">
        <w:rPr>
          <w:rFonts w:cs="Arial"/>
        </w:rPr>
        <w:t>ot yet clear to us why the new FG would be needed.</w:t>
      </w:r>
      <w:r w:rsidR="00F73662">
        <w:rPr>
          <w:rFonts w:cs="Arial"/>
        </w:rPr>
        <w:t xml:space="preserve"> </w:t>
      </w:r>
      <w:r w:rsidR="00BF5504">
        <w:rPr>
          <w:rFonts w:cs="Arial"/>
        </w:rPr>
        <w:t xml:space="preserve">We do not see why gNB would schedule multiple </w:t>
      </w:r>
      <w:proofErr w:type="spellStart"/>
      <w:r w:rsidR="00BF5504">
        <w:rPr>
          <w:rFonts w:cs="Arial"/>
        </w:rPr>
        <w:t>MsgBs</w:t>
      </w:r>
      <w:proofErr w:type="spellEnd"/>
      <w:r w:rsidR="00BF5504">
        <w:rPr>
          <w:rFonts w:cs="Arial"/>
        </w:rPr>
        <w:t xml:space="preserve"> per slot to serve 2-step UEs in contention based operation, given that the resource allocation should be conservative according to the likely lack of good CSI. Also, only one RRC message can be present per </w:t>
      </w:r>
      <w:proofErr w:type="spellStart"/>
      <w:r w:rsidR="00BF5504">
        <w:rPr>
          <w:rFonts w:cs="Arial"/>
        </w:rPr>
        <w:t>MsgB</w:t>
      </w:r>
      <w:proofErr w:type="spellEnd"/>
      <w:r w:rsidR="00BF5504">
        <w:rPr>
          <w:rFonts w:cs="Arial"/>
        </w:rPr>
        <w:t xml:space="preserve">, and so the </w:t>
      </w:r>
      <w:proofErr w:type="spellStart"/>
      <w:r w:rsidR="00BF5504">
        <w:rPr>
          <w:rFonts w:cs="Arial"/>
        </w:rPr>
        <w:t>MsgB</w:t>
      </w:r>
      <w:proofErr w:type="spellEnd"/>
      <w:r w:rsidR="00BF5504">
        <w:rPr>
          <w:rFonts w:cs="Arial"/>
        </w:rPr>
        <w:t xml:space="preserve"> size is not likely to be large</w:t>
      </w:r>
      <w:r w:rsidR="00CC31A6">
        <w:rPr>
          <w:rFonts w:cs="Arial"/>
        </w:rPr>
        <w:t xml:space="preserve"> enough to tax the UE’s decoding capabilities</w:t>
      </w:r>
      <w:r w:rsidR="00BF5504">
        <w:rPr>
          <w:rFonts w:cs="Arial"/>
        </w:rPr>
        <w:t xml:space="preserve">.  </w:t>
      </w:r>
      <w:r w:rsidR="00F73662">
        <w:rPr>
          <w:rFonts w:cs="Arial"/>
        </w:rPr>
        <w:t xml:space="preserve"> </w:t>
      </w:r>
    </w:p>
    <w:p w14:paraId="789C1EFB" w14:textId="632F2297" w:rsidR="003B64D1" w:rsidRDefault="003B64D1" w:rsidP="003B64D1">
      <w:pPr>
        <w:pStyle w:val="BodyText"/>
        <w:rPr>
          <w:rFonts w:cs="Arial"/>
        </w:rPr>
      </w:pPr>
    </w:p>
    <w:p w14:paraId="224EDBD1" w14:textId="0EED45DA" w:rsidR="00BC5A46" w:rsidRDefault="00BC5A46" w:rsidP="003B64D1">
      <w:pPr>
        <w:pStyle w:val="BodyText"/>
        <w:rPr>
          <w:rFonts w:cs="Arial"/>
        </w:rPr>
      </w:pPr>
      <w:r w:rsidRPr="00647761">
        <w:rPr>
          <w:rFonts w:cs="Arial"/>
          <w:b/>
          <w:bCs/>
        </w:rPr>
        <w:t>Observations</w:t>
      </w:r>
      <w:r>
        <w:rPr>
          <w:rFonts w:cs="Arial"/>
        </w:rPr>
        <w:t>:</w:t>
      </w:r>
    </w:p>
    <w:p w14:paraId="0AE489D7" w14:textId="77777777" w:rsidR="00D20C4B" w:rsidRDefault="00BC5A46" w:rsidP="00BC5A46">
      <w:pPr>
        <w:pStyle w:val="BodyText"/>
        <w:numPr>
          <w:ilvl w:val="0"/>
          <w:numId w:val="20"/>
        </w:numPr>
        <w:rPr>
          <w:rFonts w:cs="Arial"/>
        </w:rPr>
      </w:pPr>
      <w:r>
        <w:rPr>
          <w:rFonts w:cs="Arial"/>
        </w:rPr>
        <w:t xml:space="preserve">For FG 9-1: </w:t>
      </w:r>
    </w:p>
    <w:p w14:paraId="5DD3E80E" w14:textId="21A084AD" w:rsidR="00BC5A46" w:rsidRDefault="00D20C4B" w:rsidP="00D20C4B">
      <w:pPr>
        <w:pStyle w:val="BodyText"/>
        <w:numPr>
          <w:ilvl w:val="1"/>
          <w:numId w:val="20"/>
        </w:numPr>
        <w:rPr>
          <w:rFonts w:cs="Arial"/>
        </w:rPr>
      </w:pPr>
      <w:r>
        <w:rPr>
          <w:rFonts w:cs="Arial"/>
        </w:rPr>
        <w:t>I</w:t>
      </w:r>
      <w:r w:rsidR="00BC5A46">
        <w:rPr>
          <w:rFonts w:cs="Arial"/>
        </w:rPr>
        <w:t xml:space="preserve">t is unclear what to do with the highly detailed description currently used: </w:t>
      </w:r>
    </w:p>
    <w:p w14:paraId="3F9D7272" w14:textId="45A4C986" w:rsidR="00BC5A46" w:rsidRDefault="00BC5A46" w:rsidP="00D20C4B">
      <w:pPr>
        <w:pStyle w:val="BodyText"/>
        <w:numPr>
          <w:ilvl w:val="2"/>
          <w:numId w:val="20"/>
        </w:numPr>
        <w:rPr>
          <w:rFonts w:cs="Arial"/>
        </w:rPr>
      </w:pPr>
      <w:r>
        <w:rPr>
          <w:rFonts w:cs="Arial"/>
        </w:rPr>
        <w:t xml:space="preserve">Will it be captured in 38.306 or 38.331? </w:t>
      </w:r>
    </w:p>
    <w:p w14:paraId="4E53D274" w14:textId="308DA211" w:rsidR="00BC5A46" w:rsidRDefault="00BC5A46" w:rsidP="00D20C4B">
      <w:pPr>
        <w:pStyle w:val="BodyText"/>
        <w:numPr>
          <w:ilvl w:val="2"/>
          <w:numId w:val="20"/>
        </w:numPr>
        <w:rPr>
          <w:rFonts w:cs="Arial"/>
        </w:rPr>
      </w:pPr>
      <w:r>
        <w:rPr>
          <w:rFonts w:cs="Arial"/>
        </w:rPr>
        <w:t>What will RAN2 do with such a description?</w:t>
      </w:r>
    </w:p>
    <w:p w14:paraId="448F24AB" w14:textId="260EA183" w:rsidR="00BC5A46" w:rsidRDefault="00BC5A46" w:rsidP="00D20C4B">
      <w:pPr>
        <w:pStyle w:val="BodyText"/>
        <w:numPr>
          <w:ilvl w:val="2"/>
          <w:numId w:val="20"/>
        </w:numPr>
        <w:rPr>
          <w:rFonts w:cs="Arial"/>
        </w:rPr>
      </w:pPr>
      <w:r>
        <w:rPr>
          <w:rFonts w:cs="Arial"/>
        </w:rPr>
        <w:t>If something is missing, is it not supported?</w:t>
      </w:r>
    </w:p>
    <w:p w14:paraId="1A56EF11" w14:textId="42B1B8E8" w:rsidR="00D20C4B" w:rsidRDefault="00D20C4B" w:rsidP="00D20C4B">
      <w:pPr>
        <w:pStyle w:val="BodyText"/>
        <w:numPr>
          <w:ilvl w:val="1"/>
          <w:numId w:val="20"/>
        </w:numPr>
        <w:rPr>
          <w:rFonts w:cs="Arial"/>
        </w:rPr>
      </w:pPr>
      <w:r>
        <w:rPr>
          <w:rFonts w:cs="Arial"/>
        </w:rPr>
        <w:t>It seems more useful to discuss what the dependencies are, as this should establish what Rel-15 features are needed to support 2-step RACH and is more likely to help RAN2 in their work.</w:t>
      </w:r>
    </w:p>
    <w:p w14:paraId="549AD231" w14:textId="5701C10A" w:rsidR="00BC5A46" w:rsidRDefault="00BC5A46" w:rsidP="00BC5A46">
      <w:pPr>
        <w:pStyle w:val="BodyText"/>
        <w:numPr>
          <w:ilvl w:val="0"/>
          <w:numId w:val="20"/>
        </w:numPr>
        <w:rPr>
          <w:rFonts w:cs="Arial"/>
        </w:rPr>
      </w:pPr>
      <w:r>
        <w:rPr>
          <w:rFonts w:cs="Arial"/>
        </w:rPr>
        <w:t>FG 9-3 may clarify operation for 2-step in RRC connected, but the alternative of relying on Rel-15’s 4-26 also seems workable.</w:t>
      </w:r>
    </w:p>
    <w:p w14:paraId="79577472" w14:textId="61B6AFB0" w:rsidR="00BC5A46" w:rsidRDefault="00BC5A46" w:rsidP="00BC5A46">
      <w:pPr>
        <w:pStyle w:val="BodyText"/>
        <w:numPr>
          <w:ilvl w:val="0"/>
          <w:numId w:val="20"/>
        </w:numPr>
        <w:rPr>
          <w:rFonts w:cs="Arial"/>
        </w:rPr>
      </w:pPr>
      <w:r>
        <w:rPr>
          <w:rFonts w:cs="Arial"/>
        </w:rPr>
        <w:t>FG 9-4 seems needed, since there are specific parameters used with SUL for 2 step.</w:t>
      </w:r>
    </w:p>
    <w:p w14:paraId="2ADE34F4" w14:textId="77777777" w:rsidR="00647761" w:rsidRDefault="00BC5A46" w:rsidP="00BC5A46">
      <w:pPr>
        <w:pStyle w:val="BodyText"/>
        <w:numPr>
          <w:ilvl w:val="0"/>
          <w:numId w:val="20"/>
        </w:numPr>
        <w:rPr>
          <w:rFonts w:cs="Arial"/>
        </w:rPr>
      </w:pPr>
      <w:r>
        <w:rPr>
          <w:rFonts w:cs="Arial"/>
        </w:rPr>
        <w:t xml:space="preserve">FG 9-5 is not so desirable </w:t>
      </w:r>
      <w:r w:rsidR="00647761">
        <w:rPr>
          <w:rFonts w:cs="Arial"/>
        </w:rPr>
        <w:t>since performance enhancing feature such as frequency hopping need to be widely supported for the net gains in a cell to be achievable.</w:t>
      </w:r>
    </w:p>
    <w:p w14:paraId="387EDB17" w14:textId="66E80E1F" w:rsidR="00BC5A46" w:rsidRDefault="00647761" w:rsidP="00BC5A46">
      <w:pPr>
        <w:pStyle w:val="BodyText"/>
        <w:numPr>
          <w:ilvl w:val="0"/>
          <w:numId w:val="20"/>
        </w:numPr>
        <w:rPr>
          <w:rFonts w:cs="Arial"/>
        </w:rPr>
      </w:pPr>
      <w:r>
        <w:rPr>
          <w:rFonts w:cs="Arial"/>
        </w:rPr>
        <w:t xml:space="preserve">FG 9-6 does not seem to have a clear need yet to us, since the use case for multiple </w:t>
      </w:r>
      <w:proofErr w:type="spellStart"/>
      <w:r>
        <w:rPr>
          <w:rFonts w:cs="Arial"/>
        </w:rPr>
        <w:t>MsgBs</w:t>
      </w:r>
      <w:proofErr w:type="spellEnd"/>
      <w:r>
        <w:rPr>
          <w:rFonts w:cs="Arial"/>
        </w:rPr>
        <w:t xml:space="preserve"> in a slot is not really established.</w:t>
      </w:r>
    </w:p>
    <w:p w14:paraId="2182E3E5" w14:textId="77777777" w:rsidR="00647761" w:rsidRDefault="00647761" w:rsidP="003B64D1">
      <w:pPr>
        <w:pStyle w:val="BodyText"/>
        <w:rPr>
          <w:rFonts w:cs="Arial"/>
        </w:rPr>
      </w:pPr>
    </w:p>
    <w:p w14:paraId="2D216019" w14:textId="1F15C713" w:rsidR="00A50919" w:rsidRDefault="00A50919" w:rsidP="003B64D1">
      <w:pPr>
        <w:pStyle w:val="BodyText"/>
        <w:rPr>
          <w:rFonts w:cs="Arial"/>
        </w:rPr>
      </w:pPr>
      <w:r w:rsidRPr="00647761">
        <w:rPr>
          <w:rFonts w:cs="Arial"/>
          <w:b/>
          <w:bCs/>
        </w:rPr>
        <w:t>Proposals</w:t>
      </w:r>
      <w:r>
        <w:rPr>
          <w:rFonts w:cs="Arial"/>
        </w:rPr>
        <w:t>:</w:t>
      </w:r>
    </w:p>
    <w:p w14:paraId="2918CE09" w14:textId="25115545" w:rsidR="00A50919" w:rsidRPr="00D20C4B" w:rsidRDefault="00D20C4B" w:rsidP="00D20C4B">
      <w:pPr>
        <w:pStyle w:val="BodyText"/>
        <w:numPr>
          <w:ilvl w:val="0"/>
          <w:numId w:val="22"/>
        </w:numPr>
        <w:rPr>
          <w:rFonts w:cs="Arial"/>
        </w:rPr>
      </w:pPr>
      <w:r w:rsidRPr="00D20C4B">
        <w:rPr>
          <w:rFonts w:cs="Arial"/>
        </w:rPr>
        <w:t xml:space="preserve">For </w:t>
      </w:r>
      <w:r w:rsidR="00BC5A46" w:rsidRPr="00D20C4B">
        <w:rPr>
          <w:rFonts w:cs="Arial"/>
        </w:rPr>
        <w:t xml:space="preserve">9-1, </w:t>
      </w:r>
      <w:r>
        <w:rPr>
          <w:rFonts w:cs="Arial"/>
        </w:rPr>
        <w:t>s</w:t>
      </w:r>
      <w:r w:rsidR="00BC5A46" w:rsidRPr="00D20C4B">
        <w:rPr>
          <w:rFonts w:cs="Arial"/>
        </w:rPr>
        <w:t>tar</w:t>
      </w:r>
      <w:r w:rsidRPr="00D20C4B">
        <w:rPr>
          <w:rFonts w:cs="Arial"/>
        </w:rPr>
        <w:t>t</w:t>
      </w:r>
      <w:r w:rsidR="00BC5A46" w:rsidRPr="00D20C4B">
        <w:rPr>
          <w:rFonts w:cs="Arial"/>
        </w:rPr>
        <w:t xml:space="preserve"> with the </w:t>
      </w:r>
      <w:r w:rsidRPr="00D20C4B">
        <w:rPr>
          <w:rFonts w:cs="Arial"/>
        </w:rPr>
        <w:t>following (</w:t>
      </w:r>
      <w:r w:rsidR="00BC5A46" w:rsidRPr="00D20C4B">
        <w:rPr>
          <w:rFonts w:cs="Arial"/>
        </w:rPr>
        <w:t>Alt 2 from the beginning of RAN1#100bis</w:t>
      </w:r>
      <w:r w:rsidRPr="00D20C4B">
        <w:rPr>
          <w:rFonts w:cs="Arial"/>
        </w:rPr>
        <w:t>)</w:t>
      </w:r>
      <w:r w:rsidR="00BC5A46" w:rsidRPr="00D20C4B">
        <w:rPr>
          <w:rFonts w:cs="Arial"/>
        </w:rPr>
        <w:t xml:space="preserve"> as a baseline</w:t>
      </w:r>
      <w:r w:rsidRPr="00D20C4B">
        <w:rPr>
          <w:rFonts w:cs="Arial"/>
        </w:rPr>
        <w:t>, and focus on Rel-15 dependencies for 9-1</w:t>
      </w:r>
    </w:p>
    <w:p w14:paraId="5EEEEDE0" w14:textId="77777777" w:rsidR="00BC5A46" w:rsidRPr="003B64D1" w:rsidRDefault="00BC5A46" w:rsidP="00647761">
      <w:pPr>
        <w:pStyle w:val="ListParagraph"/>
        <w:snapToGrid w:val="0"/>
        <w:spacing w:afterLines="50" w:after="120"/>
        <w:ind w:left="1080" w:hanging="270"/>
        <w:contextualSpacing/>
        <w:jc w:val="both"/>
        <w:rPr>
          <w:rFonts w:ascii="Arial" w:eastAsiaTheme="minorEastAsia" w:hAnsi="Arial" w:cs="Arial"/>
          <w:sz w:val="20"/>
          <w:szCs w:val="20"/>
          <w:lang w:val="en-US"/>
        </w:rPr>
      </w:pPr>
      <w:r w:rsidRPr="003B64D1">
        <w:rPr>
          <w:rFonts w:ascii="Arial" w:eastAsiaTheme="minorEastAsia" w:hAnsi="Arial" w:cs="Arial"/>
          <w:sz w:val="20"/>
          <w:szCs w:val="20"/>
          <w:highlight w:val="yellow"/>
        </w:rPr>
        <w:t>Alt 2 simplified basic feature group</w:t>
      </w:r>
      <w:r w:rsidRPr="003B64D1">
        <w:rPr>
          <w:rFonts w:ascii="Arial" w:eastAsiaTheme="minorEastAsia" w:hAnsi="Arial" w:cs="Arial"/>
          <w:sz w:val="20"/>
          <w:szCs w:val="20"/>
        </w:rPr>
        <w:t>:</w:t>
      </w:r>
    </w:p>
    <w:p w14:paraId="0F28A004" w14:textId="77777777" w:rsidR="00BC5A46" w:rsidRPr="003B64D1" w:rsidRDefault="00BC5A46" w:rsidP="00647761">
      <w:pPr>
        <w:pStyle w:val="ListParagraph"/>
        <w:numPr>
          <w:ilvl w:val="0"/>
          <w:numId w:val="21"/>
        </w:numPr>
        <w:snapToGrid w:val="0"/>
        <w:spacing w:afterLines="50" w:after="120"/>
        <w:ind w:left="1080" w:hanging="270"/>
        <w:contextualSpacing/>
        <w:jc w:val="both"/>
        <w:rPr>
          <w:rFonts w:ascii="Arial" w:hAnsi="Arial" w:cs="Arial"/>
          <w:sz w:val="20"/>
          <w:szCs w:val="20"/>
        </w:rPr>
      </w:pPr>
      <w:r w:rsidRPr="003B64D1">
        <w:rPr>
          <w:rFonts w:ascii="Arial" w:hAnsi="Arial" w:cs="Arial"/>
          <w:sz w:val="20"/>
          <w:szCs w:val="20"/>
        </w:rPr>
        <w:t>MsgA PRACH and PUSCH transmission</w:t>
      </w:r>
    </w:p>
    <w:p w14:paraId="248F73AD" w14:textId="77777777" w:rsidR="00BC5A46" w:rsidRPr="003B64D1" w:rsidRDefault="00BC5A46" w:rsidP="00647761">
      <w:pPr>
        <w:pStyle w:val="ListParagraph"/>
        <w:numPr>
          <w:ilvl w:val="0"/>
          <w:numId w:val="21"/>
        </w:numPr>
        <w:snapToGrid w:val="0"/>
        <w:spacing w:afterLines="50" w:after="120"/>
        <w:ind w:left="1080" w:hanging="270"/>
        <w:contextualSpacing/>
        <w:jc w:val="both"/>
        <w:rPr>
          <w:rFonts w:ascii="Arial" w:hAnsi="Arial" w:cs="Arial"/>
          <w:sz w:val="20"/>
          <w:szCs w:val="20"/>
        </w:rPr>
      </w:pPr>
      <w:proofErr w:type="spellStart"/>
      <w:r w:rsidRPr="003B64D1">
        <w:rPr>
          <w:rFonts w:ascii="Arial" w:hAnsi="Arial" w:cs="Arial"/>
          <w:sz w:val="20"/>
          <w:szCs w:val="20"/>
        </w:rPr>
        <w:t>MsgB</w:t>
      </w:r>
      <w:proofErr w:type="spellEnd"/>
      <w:r w:rsidRPr="003B64D1">
        <w:rPr>
          <w:rFonts w:ascii="Arial" w:hAnsi="Arial" w:cs="Arial"/>
          <w:sz w:val="20"/>
          <w:szCs w:val="20"/>
        </w:rPr>
        <w:t xml:space="preserve"> monitoring, reception, and feedback</w:t>
      </w:r>
    </w:p>
    <w:p w14:paraId="2E556C7F" w14:textId="77777777" w:rsidR="00BC5A46" w:rsidRPr="003B64D1" w:rsidRDefault="00BC5A46" w:rsidP="00647761">
      <w:pPr>
        <w:pStyle w:val="ListParagraph"/>
        <w:numPr>
          <w:ilvl w:val="0"/>
          <w:numId w:val="21"/>
        </w:numPr>
        <w:snapToGrid w:val="0"/>
        <w:spacing w:after="180"/>
        <w:ind w:left="1080" w:hanging="270"/>
        <w:contextualSpacing/>
        <w:jc w:val="both"/>
        <w:rPr>
          <w:rFonts w:ascii="Arial" w:hAnsi="Arial" w:cs="Arial"/>
          <w:sz w:val="20"/>
          <w:szCs w:val="20"/>
        </w:rPr>
      </w:pPr>
      <w:r w:rsidRPr="003B64D1">
        <w:rPr>
          <w:rFonts w:ascii="Arial" w:hAnsi="Arial" w:cs="Arial"/>
          <w:sz w:val="20"/>
          <w:szCs w:val="20"/>
        </w:rPr>
        <w:t xml:space="preserve">Power control for MsgA PRACH, MsgA PUSCH, and PUCCH for HARQ-ACK feedback to a </w:t>
      </w:r>
      <w:proofErr w:type="spellStart"/>
      <w:r w:rsidRPr="003B64D1">
        <w:rPr>
          <w:rFonts w:ascii="Arial" w:hAnsi="Arial" w:cs="Arial"/>
          <w:sz w:val="20"/>
          <w:szCs w:val="20"/>
        </w:rPr>
        <w:t>MsgB</w:t>
      </w:r>
      <w:proofErr w:type="spellEnd"/>
    </w:p>
    <w:p w14:paraId="1835B1B3" w14:textId="78E349D2" w:rsidR="00BC5A46" w:rsidRDefault="00647761" w:rsidP="00647761">
      <w:pPr>
        <w:pStyle w:val="BodyText"/>
        <w:numPr>
          <w:ilvl w:val="0"/>
          <w:numId w:val="22"/>
        </w:numPr>
        <w:rPr>
          <w:rFonts w:cs="Arial"/>
        </w:rPr>
      </w:pPr>
      <w:r>
        <w:rPr>
          <w:rFonts w:cs="Arial"/>
        </w:rPr>
        <w:lastRenderedPageBreak/>
        <w:t>Keep FGs 9-3, 9-4</w:t>
      </w:r>
    </w:p>
    <w:p w14:paraId="4293EE48" w14:textId="4E505E70" w:rsidR="00647761" w:rsidRPr="003B64D1" w:rsidRDefault="00647761" w:rsidP="00647761">
      <w:pPr>
        <w:pStyle w:val="BodyText"/>
        <w:numPr>
          <w:ilvl w:val="0"/>
          <w:numId w:val="22"/>
        </w:numPr>
        <w:rPr>
          <w:rFonts w:cs="Arial"/>
        </w:rPr>
      </w:pPr>
      <w:r>
        <w:rPr>
          <w:rFonts w:cs="Arial"/>
        </w:rPr>
        <w:t>Do not define FGs 9-5, 9-6</w:t>
      </w:r>
    </w:p>
    <w:p w14:paraId="184BE021" w14:textId="080C2250" w:rsidR="006E1C82" w:rsidRPr="00AD41C1" w:rsidRDefault="00C01F33" w:rsidP="00AD41C1">
      <w:pPr>
        <w:pStyle w:val="Heading1"/>
      </w:pPr>
      <w:r w:rsidRPr="00CE0424">
        <w:t>Conclusion</w:t>
      </w:r>
    </w:p>
    <w:p w14:paraId="31E202EB" w14:textId="3B389A83" w:rsidR="006E1C82" w:rsidRDefault="00647761" w:rsidP="006E1C82">
      <w:pPr>
        <w:pStyle w:val="BodyText"/>
      </w:pPr>
      <w:r>
        <w:t xml:space="preserve">In this contribution, we have considered UE capability for two step RACH, based on the outcome of email discussion </w:t>
      </w:r>
      <w:r w:rsidR="00D07658" w:rsidRPr="00D07658">
        <w:t>[100e-b-NR-UEFeatures-Remaining]</w:t>
      </w:r>
      <w:r>
        <w:t>.  We made the following observations and proposals:</w:t>
      </w:r>
    </w:p>
    <w:p w14:paraId="210F2991" w14:textId="77777777" w:rsidR="00647761" w:rsidRDefault="00647761" w:rsidP="00647761">
      <w:pPr>
        <w:pStyle w:val="BodyText"/>
        <w:rPr>
          <w:rFonts w:cs="Arial"/>
        </w:rPr>
      </w:pPr>
      <w:r w:rsidRPr="00647761">
        <w:rPr>
          <w:rFonts w:cs="Arial"/>
          <w:b/>
          <w:bCs/>
        </w:rPr>
        <w:t>Observations</w:t>
      </w:r>
      <w:r>
        <w:rPr>
          <w:rFonts w:cs="Arial"/>
        </w:rPr>
        <w:t>:</w:t>
      </w:r>
    </w:p>
    <w:p w14:paraId="6FDC04CF" w14:textId="77777777" w:rsidR="00EC3A8B" w:rsidRDefault="00EC3A8B" w:rsidP="00EC3A8B">
      <w:pPr>
        <w:pStyle w:val="BodyText"/>
        <w:numPr>
          <w:ilvl w:val="0"/>
          <w:numId w:val="20"/>
        </w:numPr>
        <w:rPr>
          <w:rFonts w:cs="Arial"/>
        </w:rPr>
      </w:pPr>
      <w:r>
        <w:rPr>
          <w:rFonts w:cs="Arial"/>
        </w:rPr>
        <w:t xml:space="preserve">For FG 9-1: </w:t>
      </w:r>
    </w:p>
    <w:p w14:paraId="66B15BCE" w14:textId="77777777" w:rsidR="00EC3A8B" w:rsidRDefault="00EC3A8B" w:rsidP="00EC3A8B">
      <w:pPr>
        <w:pStyle w:val="BodyText"/>
        <w:numPr>
          <w:ilvl w:val="1"/>
          <w:numId w:val="20"/>
        </w:numPr>
        <w:rPr>
          <w:rFonts w:cs="Arial"/>
        </w:rPr>
      </w:pPr>
      <w:r>
        <w:rPr>
          <w:rFonts w:cs="Arial"/>
        </w:rPr>
        <w:t xml:space="preserve">It is unclear what to do with the highly detailed description currently used: </w:t>
      </w:r>
    </w:p>
    <w:p w14:paraId="3D1BC92D" w14:textId="77777777" w:rsidR="00EC3A8B" w:rsidRDefault="00EC3A8B" w:rsidP="00EC3A8B">
      <w:pPr>
        <w:pStyle w:val="BodyText"/>
        <w:numPr>
          <w:ilvl w:val="2"/>
          <w:numId w:val="20"/>
        </w:numPr>
        <w:rPr>
          <w:rFonts w:cs="Arial"/>
        </w:rPr>
      </w:pPr>
      <w:r>
        <w:rPr>
          <w:rFonts w:cs="Arial"/>
        </w:rPr>
        <w:t xml:space="preserve">Will it be captured in 38.306 or 38.331? </w:t>
      </w:r>
    </w:p>
    <w:p w14:paraId="6E0186EE" w14:textId="77777777" w:rsidR="00EC3A8B" w:rsidRDefault="00EC3A8B" w:rsidP="00EC3A8B">
      <w:pPr>
        <w:pStyle w:val="BodyText"/>
        <w:numPr>
          <w:ilvl w:val="2"/>
          <w:numId w:val="20"/>
        </w:numPr>
        <w:rPr>
          <w:rFonts w:cs="Arial"/>
        </w:rPr>
      </w:pPr>
      <w:r>
        <w:rPr>
          <w:rFonts w:cs="Arial"/>
        </w:rPr>
        <w:t>What will RAN2 do with such a description?</w:t>
      </w:r>
    </w:p>
    <w:p w14:paraId="4BA25285" w14:textId="77777777" w:rsidR="00EC3A8B" w:rsidRDefault="00EC3A8B" w:rsidP="00EC3A8B">
      <w:pPr>
        <w:pStyle w:val="BodyText"/>
        <w:numPr>
          <w:ilvl w:val="2"/>
          <w:numId w:val="20"/>
        </w:numPr>
        <w:rPr>
          <w:rFonts w:cs="Arial"/>
        </w:rPr>
      </w:pPr>
      <w:r>
        <w:rPr>
          <w:rFonts w:cs="Arial"/>
        </w:rPr>
        <w:t>If something is missing, is it not supported?</w:t>
      </w:r>
    </w:p>
    <w:p w14:paraId="2D448E1C" w14:textId="77777777" w:rsidR="00EC3A8B" w:rsidRDefault="00EC3A8B" w:rsidP="00EC3A8B">
      <w:pPr>
        <w:pStyle w:val="BodyText"/>
        <w:numPr>
          <w:ilvl w:val="1"/>
          <w:numId w:val="20"/>
        </w:numPr>
        <w:rPr>
          <w:rFonts w:cs="Arial"/>
        </w:rPr>
      </w:pPr>
      <w:r>
        <w:rPr>
          <w:rFonts w:cs="Arial"/>
        </w:rPr>
        <w:t>It seems more useful to discuss what the dependencies are, as this should establish what Rel-15 features are needed to support 2-step RACH and is more likely to help RAN2 in their work.</w:t>
      </w:r>
    </w:p>
    <w:p w14:paraId="3A0CA130" w14:textId="77777777" w:rsidR="00EC3A8B" w:rsidRDefault="00EC3A8B" w:rsidP="00EC3A8B">
      <w:pPr>
        <w:pStyle w:val="BodyText"/>
        <w:numPr>
          <w:ilvl w:val="0"/>
          <w:numId w:val="20"/>
        </w:numPr>
        <w:rPr>
          <w:rFonts w:cs="Arial"/>
        </w:rPr>
      </w:pPr>
      <w:r>
        <w:rPr>
          <w:rFonts w:cs="Arial"/>
        </w:rPr>
        <w:t>FG 9-3 may clarify operation for 2-step in RRC connected, but the alternative of relying on Rel-15’s 4-26 also seems workable.</w:t>
      </w:r>
    </w:p>
    <w:p w14:paraId="11908030" w14:textId="77777777" w:rsidR="00EC3A8B" w:rsidRDefault="00EC3A8B" w:rsidP="00EC3A8B">
      <w:pPr>
        <w:pStyle w:val="BodyText"/>
        <w:numPr>
          <w:ilvl w:val="0"/>
          <w:numId w:val="20"/>
        </w:numPr>
        <w:rPr>
          <w:rFonts w:cs="Arial"/>
        </w:rPr>
      </w:pPr>
      <w:r>
        <w:rPr>
          <w:rFonts w:cs="Arial"/>
        </w:rPr>
        <w:t>FG 9-4 seems needed, since there are specific parameters used with SUL for 2 step.</w:t>
      </w:r>
    </w:p>
    <w:p w14:paraId="6F926B6E" w14:textId="77777777" w:rsidR="00EC3A8B" w:rsidRDefault="00EC3A8B" w:rsidP="00EC3A8B">
      <w:pPr>
        <w:pStyle w:val="BodyText"/>
        <w:numPr>
          <w:ilvl w:val="0"/>
          <w:numId w:val="20"/>
        </w:numPr>
        <w:rPr>
          <w:rFonts w:cs="Arial"/>
        </w:rPr>
      </w:pPr>
      <w:r>
        <w:rPr>
          <w:rFonts w:cs="Arial"/>
        </w:rPr>
        <w:t>FG 9-5 is not so desirable since performance enhancing feature such as frequency hopping need to be widely supported for the net gains in a cell to be achievable.</w:t>
      </w:r>
    </w:p>
    <w:p w14:paraId="5F304B6D" w14:textId="77777777" w:rsidR="00EC3A8B" w:rsidRDefault="00EC3A8B" w:rsidP="00EC3A8B">
      <w:pPr>
        <w:pStyle w:val="BodyText"/>
        <w:numPr>
          <w:ilvl w:val="0"/>
          <w:numId w:val="20"/>
        </w:numPr>
        <w:rPr>
          <w:rFonts w:cs="Arial"/>
        </w:rPr>
      </w:pPr>
      <w:r>
        <w:rPr>
          <w:rFonts w:cs="Arial"/>
        </w:rPr>
        <w:t xml:space="preserve">FG 9-6 does not seem to have a clear need yet to us, since the use case for multiple </w:t>
      </w:r>
      <w:proofErr w:type="spellStart"/>
      <w:r>
        <w:rPr>
          <w:rFonts w:cs="Arial"/>
        </w:rPr>
        <w:t>MsgBs</w:t>
      </w:r>
      <w:proofErr w:type="spellEnd"/>
      <w:r>
        <w:rPr>
          <w:rFonts w:cs="Arial"/>
        </w:rPr>
        <w:t xml:space="preserve"> in a slot is not really established.</w:t>
      </w:r>
    </w:p>
    <w:p w14:paraId="00A6831B" w14:textId="77777777" w:rsidR="00647761" w:rsidRDefault="00647761" w:rsidP="00647761">
      <w:pPr>
        <w:pStyle w:val="BodyText"/>
        <w:rPr>
          <w:rFonts w:cs="Arial"/>
        </w:rPr>
      </w:pPr>
    </w:p>
    <w:p w14:paraId="0F004222" w14:textId="77777777" w:rsidR="00647761" w:rsidRDefault="00647761" w:rsidP="00647761">
      <w:pPr>
        <w:pStyle w:val="BodyText"/>
        <w:rPr>
          <w:rFonts w:cs="Arial"/>
        </w:rPr>
      </w:pPr>
      <w:r w:rsidRPr="00647761">
        <w:rPr>
          <w:rFonts w:cs="Arial"/>
          <w:b/>
          <w:bCs/>
        </w:rPr>
        <w:t>Proposals</w:t>
      </w:r>
      <w:r>
        <w:rPr>
          <w:rFonts w:cs="Arial"/>
        </w:rPr>
        <w:t>:</w:t>
      </w:r>
    </w:p>
    <w:p w14:paraId="68B8A194" w14:textId="77777777" w:rsidR="003E400B" w:rsidRPr="00D20C4B" w:rsidRDefault="003E400B" w:rsidP="003E400B">
      <w:pPr>
        <w:pStyle w:val="BodyText"/>
        <w:numPr>
          <w:ilvl w:val="0"/>
          <w:numId w:val="22"/>
        </w:numPr>
        <w:rPr>
          <w:rFonts w:cs="Arial"/>
        </w:rPr>
      </w:pPr>
      <w:r w:rsidRPr="00D20C4B">
        <w:rPr>
          <w:rFonts w:cs="Arial"/>
        </w:rPr>
        <w:t xml:space="preserve">For 9-1, </w:t>
      </w:r>
      <w:r>
        <w:rPr>
          <w:rFonts w:cs="Arial"/>
        </w:rPr>
        <w:t>s</w:t>
      </w:r>
      <w:r w:rsidRPr="00D20C4B">
        <w:rPr>
          <w:rFonts w:cs="Arial"/>
        </w:rPr>
        <w:t>tart with the following (Alt 2 from the beginning of RAN1#100bis) as a baseline, and focus on Rel-15 dependencies for 9-1</w:t>
      </w:r>
    </w:p>
    <w:p w14:paraId="0E1B8A3A" w14:textId="77777777" w:rsidR="003E400B" w:rsidRPr="003B64D1" w:rsidRDefault="003E400B" w:rsidP="003E400B">
      <w:pPr>
        <w:pStyle w:val="ListParagraph"/>
        <w:snapToGrid w:val="0"/>
        <w:spacing w:afterLines="50" w:after="120"/>
        <w:ind w:left="1080" w:hanging="270"/>
        <w:contextualSpacing/>
        <w:jc w:val="both"/>
        <w:rPr>
          <w:rFonts w:ascii="Arial" w:eastAsiaTheme="minorEastAsia" w:hAnsi="Arial" w:cs="Arial"/>
          <w:sz w:val="20"/>
          <w:szCs w:val="20"/>
          <w:lang w:val="en-US"/>
        </w:rPr>
      </w:pPr>
      <w:r w:rsidRPr="003B64D1">
        <w:rPr>
          <w:rFonts w:ascii="Arial" w:eastAsiaTheme="minorEastAsia" w:hAnsi="Arial" w:cs="Arial"/>
          <w:sz w:val="20"/>
          <w:szCs w:val="20"/>
          <w:highlight w:val="yellow"/>
        </w:rPr>
        <w:t>Alt 2 simplified basic feature group</w:t>
      </w:r>
      <w:r w:rsidRPr="003B64D1">
        <w:rPr>
          <w:rFonts w:ascii="Arial" w:eastAsiaTheme="minorEastAsia" w:hAnsi="Arial" w:cs="Arial"/>
          <w:sz w:val="20"/>
          <w:szCs w:val="20"/>
        </w:rPr>
        <w:t>:</w:t>
      </w:r>
    </w:p>
    <w:p w14:paraId="51929648" w14:textId="77777777" w:rsidR="003E400B" w:rsidRPr="003B64D1" w:rsidRDefault="003E400B" w:rsidP="00AD6B2E">
      <w:pPr>
        <w:pStyle w:val="ListParagraph"/>
        <w:numPr>
          <w:ilvl w:val="0"/>
          <w:numId w:val="33"/>
        </w:numPr>
        <w:snapToGrid w:val="0"/>
        <w:spacing w:afterLines="50" w:after="120"/>
        <w:contextualSpacing/>
        <w:jc w:val="both"/>
        <w:rPr>
          <w:rFonts w:ascii="Arial" w:hAnsi="Arial" w:cs="Arial"/>
          <w:sz w:val="20"/>
          <w:szCs w:val="20"/>
        </w:rPr>
      </w:pPr>
      <w:r w:rsidRPr="003B64D1">
        <w:rPr>
          <w:rFonts w:ascii="Arial" w:hAnsi="Arial" w:cs="Arial"/>
          <w:sz w:val="20"/>
          <w:szCs w:val="20"/>
        </w:rPr>
        <w:t>MsgA PRACH and PUSCH transmission</w:t>
      </w:r>
    </w:p>
    <w:p w14:paraId="7F9C1F5F" w14:textId="77777777" w:rsidR="003E400B" w:rsidRPr="003B64D1" w:rsidRDefault="003E400B" w:rsidP="00AD6B2E">
      <w:pPr>
        <w:pStyle w:val="ListParagraph"/>
        <w:numPr>
          <w:ilvl w:val="0"/>
          <w:numId w:val="33"/>
        </w:numPr>
        <w:snapToGrid w:val="0"/>
        <w:spacing w:afterLines="50" w:after="120"/>
        <w:contextualSpacing/>
        <w:jc w:val="both"/>
        <w:rPr>
          <w:rFonts w:ascii="Arial" w:hAnsi="Arial" w:cs="Arial"/>
          <w:sz w:val="20"/>
          <w:szCs w:val="20"/>
        </w:rPr>
      </w:pPr>
      <w:proofErr w:type="spellStart"/>
      <w:r w:rsidRPr="003B64D1">
        <w:rPr>
          <w:rFonts w:ascii="Arial" w:hAnsi="Arial" w:cs="Arial"/>
          <w:sz w:val="20"/>
          <w:szCs w:val="20"/>
        </w:rPr>
        <w:t>MsgB</w:t>
      </w:r>
      <w:proofErr w:type="spellEnd"/>
      <w:r w:rsidRPr="003B64D1">
        <w:rPr>
          <w:rFonts w:ascii="Arial" w:hAnsi="Arial" w:cs="Arial"/>
          <w:sz w:val="20"/>
          <w:szCs w:val="20"/>
        </w:rPr>
        <w:t xml:space="preserve"> monitoring, reception, and feedback</w:t>
      </w:r>
    </w:p>
    <w:p w14:paraId="236C69D6" w14:textId="77777777" w:rsidR="003E400B" w:rsidRPr="003B64D1" w:rsidRDefault="003E400B" w:rsidP="00AD6B2E">
      <w:pPr>
        <w:pStyle w:val="ListParagraph"/>
        <w:numPr>
          <w:ilvl w:val="0"/>
          <w:numId w:val="33"/>
        </w:numPr>
        <w:snapToGrid w:val="0"/>
        <w:spacing w:after="180"/>
        <w:contextualSpacing/>
        <w:jc w:val="both"/>
        <w:rPr>
          <w:rFonts w:ascii="Arial" w:hAnsi="Arial" w:cs="Arial"/>
          <w:sz w:val="20"/>
          <w:szCs w:val="20"/>
        </w:rPr>
      </w:pPr>
      <w:r w:rsidRPr="003B64D1">
        <w:rPr>
          <w:rFonts w:ascii="Arial" w:hAnsi="Arial" w:cs="Arial"/>
          <w:sz w:val="20"/>
          <w:szCs w:val="20"/>
        </w:rPr>
        <w:t xml:space="preserve">Power control for MsgA PRACH, MsgA PUSCH, and PUCCH for HARQ-ACK feedback to a </w:t>
      </w:r>
      <w:proofErr w:type="spellStart"/>
      <w:r w:rsidRPr="003B64D1">
        <w:rPr>
          <w:rFonts w:ascii="Arial" w:hAnsi="Arial" w:cs="Arial"/>
          <w:sz w:val="20"/>
          <w:szCs w:val="20"/>
        </w:rPr>
        <w:t>MsgB</w:t>
      </w:r>
      <w:proofErr w:type="spellEnd"/>
    </w:p>
    <w:p w14:paraId="112506FE" w14:textId="77777777" w:rsidR="003E400B" w:rsidRDefault="003E400B" w:rsidP="003E400B">
      <w:pPr>
        <w:pStyle w:val="BodyText"/>
        <w:numPr>
          <w:ilvl w:val="0"/>
          <w:numId w:val="22"/>
        </w:numPr>
        <w:rPr>
          <w:rFonts w:cs="Arial"/>
        </w:rPr>
      </w:pPr>
      <w:r>
        <w:rPr>
          <w:rFonts w:cs="Arial"/>
        </w:rPr>
        <w:t>Keep FGs 9-3, 9-4</w:t>
      </w:r>
    </w:p>
    <w:p w14:paraId="08CEA809" w14:textId="548A065B" w:rsidR="008E065E" w:rsidRPr="00647761" w:rsidRDefault="003E400B" w:rsidP="003E400B">
      <w:pPr>
        <w:pStyle w:val="BodyText"/>
        <w:numPr>
          <w:ilvl w:val="0"/>
          <w:numId w:val="22"/>
        </w:numPr>
        <w:rPr>
          <w:rFonts w:cs="Arial"/>
        </w:rPr>
      </w:pPr>
      <w:r>
        <w:rPr>
          <w:rFonts w:cs="Arial"/>
        </w:rPr>
        <w:t>Do not define FGs 9-5, 9-6</w:t>
      </w:r>
    </w:p>
    <w:p w14:paraId="14D51724" w14:textId="77777777" w:rsidR="00F507D1" w:rsidRPr="00CE0424" w:rsidRDefault="00F507D1" w:rsidP="00CE0424">
      <w:pPr>
        <w:pStyle w:val="Heading1"/>
      </w:pPr>
      <w:bookmarkStart w:id="3" w:name="_In-sequence_SDU_delivery"/>
      <w:bookmarkEnd w:id="3"/>
      <w:r w:rsidRPr="00CE0424">
        <w:t>References</w:t>
      </w:r>
    </w:p>
    <w:p w14:paraId="4DE58B1D" w14:textId="7D3DC6C5" w:rsidR="005F3025" w:rsidRPr="00CE0424" w:rsidRDefault="00BC3390" w:rsidP="00311702">
      <w:pPr>
        <w:pStyle w:val="Reference"/>
      </w:pPr>
      <w:bookmarkStart w:id="4" w:name="_Ref37081337"/>
      <w:bookmarkStart w:id="5" w:name="_Ref174151459"/>
      <w:bookmarkStart w:id="6" w:name="_Ref189809556"/>
      <w:r w:rsidRPr="00BC3390">
        <w:t>R1-200</w:t>
      </w:r>
      <w:r w:rsidR="008310B3">
        <w:t>3073</w:t>
      </w:r>
      <w:r w:rsidR="00F271B8">
        <w:t xml:space="preserve">, </w:t>
      </w:r>
      <w:r w:rsidR="00F271B8">
        <w:rPr>
          <w:rFonts w:eastAsia="Malgun Gothic"/>
          <w:lang w:eastAsia="en-US"/>
        </w:rPr>
        <w:t>RAN1 UE features list for Rel-16 NR after RAN1#100-E</w:t>
      </w:r>
      <w:r w:rsidR="005F3025" w:rsidRPr="00CE0424">
        <w:t xml:space="preserve">, </w:t>
      </w:r>
      <w:r w:rsidR="00F271B8">
        <w:t>AT&amp;T, NTT DOCOMO INC.</w:t>
      </w:r>
      <w:r w:rsidR="005F3025" w:rsidRPr="00CE0424">
        <w:t xml:space="preserve">, </w:t>
      </w:r>
      <w:r w:rsidR="00F271B8">
        <w:t>RAN1 #100</w:t>
      </w:r>
      <w:r w:rsidR="008310B3">
        <w:t>bis</w:t>
      </w:r>
      <w:r w:rsidR="00F271B8">
        <w:t>-</w:t>
      </w:r>
      <w:r w:rsidR="008310B3">
        <w:t>E</w:t>
      </w:r>
      <w:r w:rsidR="005F3025" w:rsidRPr="00CE0424">
        <w:t xml:space="preserve">, </w:t>
      </w:r>
      <w:r w:rsidR="008310B3">
        <w:t>April</w:t>
      </w:r>
      <w:r w:rsidR="00F271B8">
        <w:t xml:space="preserve"> 2020</w:t>
      </w:r>
      <w:bookmarkEnd w:id="4"/>
    </w:p>
    <w:bookmarkEnd w:id="5"/>
    <w:bookmarkEnd w:id="6"/>
    <w:p w14:paraId="54DAFB5F" w14:textId="77777777" w:rsidR="003A7EF3" w:rsidRPr="00CE0424" w:rsidRDefault="003A7EF3" w:rsidP="00CE0424">
      <w:pPr>
        <w:pStyle w:val="BodyText"/>
      </w:pPr>
    </w:p>
    <w:sectPr w:rsidR="003A7EF3" w:rsidRPr="00CE0424" w:rsidSect="00CB45BB">
      <w:headerReference w:type="even" r:id="rId10"/>
      <w:footerReference w:type="default" r:id="rId11"/>
      <w:footnotePr>
        <w:numRestart w:val="eachSect"/>
      </w:footnotePr>
      <w:pgSz w:w="23814" w:h="16840" w:orient="landscape"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891C" w14:textId="77777777" w:rsidR="007B254C" w:rsidRDefault="007B254C">
      <w:r>
        <w:separator/>
      </w:r>
    </w:p>
  </w:endnote>
  <w:endnote w:type="continuationSeparator" w:id="0">
    <w:p w14:paraId="58CC0537" w14:textId="77777777" w:rsidR="007B254C" w:rsidRDefault="007B254C">
      <w:r>
        <w:continuationSeparator/>
      </w:r>
    </w:p>
  </w:endnote>
  <w:endnote w:type="continuationNotice" w:id="1">
    <w:p w14:paraId="29650C54" w14:textId="77777777" w:rsidR="007B254C" w:rsidRDefault="007B2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A9ED" w14:textId="77777777" w:rsidR="00BA2AB1" w:rsidRDefault="00BA2A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926F" w14:textId="77777777" w:rsidR="00BA2AB1" w:rsidRDefault="00BA2A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752E2" w14:textId="77777777" w:rsidR="007B254C" w:rsidRDefault="007B254C">
      <w:r>
        <w:separator/>
      </w:r>
    </w:p>
  </w:footnote>
  <w:footnote w:type="continuationSeparator" w:id="0">
    <w:p w14:paraId="161C19EF" w14:textId="77777777" w:rsidR="007B254C" w:rsidRDefault="007B254C">
      <w:r>
        <w:continuationSeparator/>
      </w:r>
    </w:p>
  </w:footnote>
  <w:footnote w:type="continuationNotice" w:id="1">
    <w:p w14:paraId="72FCD7D0" w14:textId="77777777" w:rsidR="007B254C" w:rsidRDefault="007B2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72E" w14:textId="77777777" w:rsidR="00BA2AB1" w:rsidRDefault="00BA2A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6941" w14:textId="77777777" w:rsidR="00BA2AB1" w:rsidRDefault="00BA2A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F23307"/>
    <w:multiLevelType w:val="hybridMultilevel"/>
    <w:tmpl w:val="F8849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6F362F"/>
    <w:multiLevelType w:val="hybridMultilevel"/>
    <w:tmpl w:val="ED440E84"/>
    <w:lvl w:ilvl="0" w:tplc="213A0274">
      <w:start w:val="1"/>
      <w:numFmt w:val="decimal"/>
      <w:lvlText w:val="%1)"/>
      <w:lvlJc w:val="left"/>
      <w:pPr>
        <w:ind w:left="1230" w:hanging="42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469A9"/>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B17C13"/>
    <w:multiLevelType w:val="hybridMultilevel"/>
    <w:tmpl w:val="4F34F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7"/>
  </w:num>
  <w:num w:numId="3">
    <w:abstractNumId w:val="2"/>
  </w:num>
  <w:num w:numId="4">
    <w:abstractNumId w:val="24"/>
  </w:num>
  <w:num w:numId="5">
    <w:abstractNumId w:val="25"/>
  </w:num>
  <w:num w:numId="6">
    <w:abstractNumId w:val="28"/>
  </w:num>
  <w:num w:numId="7">
    <w:abstractNumId w:val="8"/>
  </w:num>
  <w:num w:numId="8">
    <w:abstractNumId w:val="11"/>
  </w:num>
  <w:num w:numId="9">
    <w:abstractNumId w:val="4"/>
  </w:num>
  <w:num w:numId="10">
    <w:abstractNumId w:val="31"/>
  </w:num>
  <w:num w:numId="11">
    <w:abstractNumId w:val="15"/>
  </w:num>
  <w:num w:numId="12">
    <w:abstractNumId w:val="30"/>
  </w:num>
  <w:num w:numId="13">
    <w:abstractNumId w:val="16"/>
  </w:num>
  <w:num w:numId="14">
    <w:abstractNumId w:val="27"/>
  </w:num>
  <w:num w:numId="15">
    <w:abstractNumId w:val="6"/>
  </w:num>
  <w:num w:numId="16">
    <w:abstractNumId w:val="7"/>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9"/>
  </w:num>
  <w:num w:numId="21">
    <w:abstractNumId w:val="23"/>
  </w:num>
  <w:num w:numId="22">
    <w:abstractNumId w:val="9"/>
  </w:num>
  <w:num w:numId="23">
    <w:abstractNumId w:val="3"/>
  </w:num>
  <w:num w:numId="24">
    <w:abstractNumId w:val="18"/>
  </w:num>
  <w:num w:numId="25">
    <w:abstractNumId w:val="13"/>
  </w:num>
  <w:num w:numId="26">
    <w:abstractNumId w:val="21"/>
  </w:num>
  <w:num w:numId="27">
    <w:abstractNumId w:val="26"/>
  </w:num>
  <w:num w:numId="28">
    <w:abstractNumId w:val="14"/>
  </w:num>
  <w:num w:numId="29">
    <w:abstractNumId w:val="12"/>
  </w:num>
  <w:num w:numId="30">
    <w:abstractNumId w:val="1"/>
  </w:num>
  <w:num w:numId="31">
    <w:abstractNumId w:val="0"/>
  </w:num>
  <w:num w:numId="32">
    <w:abstractNumId w:val="19"/>
  </w:num>
  <w:num w:numId="3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10D5"/>
    <w:rsid w:val="00002A37"/>
    <w:rsid w:val="0000564C"/>
    <w:rsid w:val="00006446"/>
    <w:rsid w:val="00006896"/>
    <w:rsid w:val="00007CDC"/>
    <w:rsid w:val="00011B28"/>
    <w:rsid w:val="00012C9C"/>
    <w:rsid w:val="00013258"/>
    <w:rsid w:val="00015D15"/>
    <w:rsid w:val="0002564D"/>
    <w:rsid w:val="00025ECA"/>
    <w:rsid w:val="0002658A"/>
    <w:rsid w:val="000277AE"/>
    <w:rsid w:val="000325B8"/>
    <w:rsid w:val="00034C15"/>
    <w:rsid w:val="00035921"/>
    <w:rsid w:val="00036BA1"/>
    <w:rsid w:val="0003742C"/>
    <w:rsid w:val="000405D5"/>
    <w:rsid w:val="0004065D"/>
    <w:rsid w:val="000422E2"/>
    <w:rsid w:val="00042F22"/>
    <w:rsid w:val="000444EF"/>
    <w:rsid w:val="00044ADB"/>
    <w:rsid w:val="00052A07"/>
    <w:rsid w:val="000534E3"/>
    <w:rsid w:val="0005606A"/>
    <w:rsid w:val="00057117"/>
    <w:rsid w:val="00057EF7"/>
    <w:rsid w:val="000616E7"/>
    <w:rsid w:val="0006487E"/>
    <w:rsid w:val="00065E1A"/>
    <w:rsid w:val="00067B68"/>
    <w:rsid w:val="00074310"/>
    <w:rsid w:val="00077E5F"/>
    <w:rsid w:val="0008036A"/>
    <w:rsid w:val="00081AE6"/>
    <w:rsid w:val="000855EB"/>
    <w:rsid w:val="00085B52"/>
    <w:rsid w:val="00085FC7"/>
    <w:rsid w:val="000866F2"/>
    <w:rsid w:val="0009009F"/>
    <w:rsid w:val="00090CBF"/>
    <w:rsid w:val="00091557"/>
    <w:rsid w:val="000924C1"/>
    <w:rsid w:val="000924F0"/>
    <w:rsid w:val="00093474"/>
    <w:rsid w:val="0009510F"/>
    <w:rsid w:val="000A1B7B"/>
    <w:rsid w:val="000A4150"/>
    <w:rsid w:val="000A56F2"/>
    <w:rsid w:val="000B2719"/>
    <w:rsid w:val="000B2F56"/>
    <w:rsid w:val="000B3A8F"/>
    <w:rsid w:val="000B4AB9"/>
    <w:rsid w:val="000B58C3"/>
    <w:rsid w:val="000B61E9"/>
    <w:rsid w:val="000C0A81"/>
    <w:rsid w:val="000C165A"/>
    <w:rsid w:val="000C2E19"/>
    <w:rsid w:val="000C5D56"/>
    <w:rsid w:val="000C61F1"/>
    <w:rsid w:val="000D0D07"/>
    <w:rsid w:val="000D4797"/>
    <w:rsid w:val="000E0527"/>
    <w:rsid w:val="000E0E3C"/>
    <w:rsid w:val="000E1624"/>
    <w:rsid w:val="000E1E92"/>
    <w:rsid w:val="000E72A3"/>
    <w:rsid w:val="000F06D6"/>
    <w:rsid w:val="000F0EB1"/>
    <w:rsid w:val="000F1106"/>
    <w:rsid w:val="000F1714"/>
    <w:rsid w:val="000F3BE9"/>
    <w:rsid w:val="000F3F6C"/>
    <w:rsid w:val="000F6DF3"/>
    <w:rsid w:val="001005FF"/>
    <w:rsid w:val="00104065"/>
    <w:rsid w:val="001062FB"/>
    <w:rsid w:val="001063E6"/>
    <w:rsid w:val="00113CF4"/>
    <w:rsid w:val="001153EA"/>
    <w:rsid w:val="00115643"/>
    <w:rsid w:val="00116765"/>
    <w:rsid w:val="001173B3"/>
    <w:rsid w:val="001219F5"/>
    <w:rsid w:val="00121A20"/>
    <w:rsid w:val="0012377F"/>
    <w:rsid w:val="00124314"/>
    <w:rsid w:val="00125A21"/>
    <w:rsid w:val="00126B4A"/>
    <w:rsid w:val="00132FD0"/>
    <w:rsid w:val="001342DB"/>
    <w:rsid w:val="001344C0"/>
    <w:rsid w:val="001346FA"/>
    <w:rsid w:val="00135252"/>
    <w:rsid w:val="00137AB5"/>
    <w:rsid w:val="00137F0B"/>
    <w:rsid w:val="001514D6"/>
    <w:rsid w:val="00151E23"/>
    <w:rsid w:val="00151FFB"/>
    <w:rsid w:val="001526E0"/>
    <w:rsid w:val="001551B5"/>
    <w:rsid w:val="00155B85"/>
    <w:rsid w:val="001659C1"/>
    <w:rsid w:val="00173A8E"/>
    <w:rsid w:val="0017502C"/>
    <w:rsid w:val="00180C56"/>
    <w:rsid w:val="0018143F"/>
    <w:rsid w:val="00181FF8"/>
    <w:rsid w:val="00185A70"/>
    <w:rsid w:val="00190AC1"/>
    <w:rsid w:val="00192886"/>
    <w:rsid w:val="0019341A"/>
    <w:rsid w:val="0019617A"/>
    <w:rsid w:val="00197DF9"/>
    <w:rsid w:val="001A1987"/>
    <w:rsid w:val="001A2564"/>
    <w:rsid w:val="001A6173"/>
    <w:rsid w:val="001A6CBA"/>
    <w:rsid w:val="001B0D97"/>
    <w:rsid w:val="001B2BF6"/>
    <w:rsid w:val="001B5A5D"/>
    <w:rsid w:val="001C1BD2"/>
    <w:rsid w:val="001C1CE5"/>
    <w:rsid w:val="001C3D2A"/>
    <w:rsid w:val="001D51BA"/>
    <w:rsid w:val="001D53E7"/>
    <w:rsid w:val="001D6342"/>
    <w:rsid w:val="001D6D53"/>
    <w:rsid w:val="001D71CB"/>
    <w:rsid w:val="001E58E2"/>
    <w:rsid w:val="001E7AED"/>
    <w:rsid w:val="001F0FED"/>
    <w:rsid w:val="001F1B3D"/>
    <w:rsid w:val="001F3916"/>
    <w:rsid w:val="001F54C5"/>
    <w:rsid w:val="001F5EEF"/>
    <w:rsid w:val="001F662C"/>
    <w:rsid w:val="001F7074"/>
    <w:rsid w:val="00200490"/>
    <w:rsid w:val="00201F3A"/>
    <w:rsid w:val="00203C7E"/>
    <w:rsid w:val="00203EC2"/>
    <w:rsid w:val="00203F96"/>
    <w:rsid w:val="002069B2"/>
    <w:rsid w:val="00207FA3"/>
    <w:rsid w:val="00214DA8"/>
    <w:rsid w:val="00215423"/>
    <w:rsid w:val="002158FA"/>
    <w:rsid w:val="00220600"/>
    <w:rsid w:val="002224DB"/>
    <w:rsid w:val="00223FCB"/>
    <w:rsid w:val="0022528A"/>
    <w:rsid w:val="002252C3"/>
    <w:rsid w:val="00225C54"/>
    <w:rsid w:val="00230765"/>
    <w:rsid w:val="00230D18"/>
    <w:rsid w:val="002319E4"/>
    <w:rsid w:val="00235632"/>
    <w:rsid w:val="00235872"/>
    <w:rsid w:val="002372C4"/>
    <w:rsid w:val="00241559"/>
    <w:rsid w:val="002435B3"/>
    <w:rsid w:val="002458EB"/>
    <w:rsid w:val="002500C8"/>
    <w:rsid w:val="002502A9"/>
    <w:rsid w:val="00257543"/>
    <w:rsid w:val="002617E7"/>
    <w:rsid w:val="00264228"/>
    <w:rsid w:val="00264334"/>
    <w:rsid w:val="0026473E"/>
    <w:rsid w:val="00266214"/>
    <w:rsid w:val="00267C83"/>
    <w:rsid w:val="002708B9"/>
    <w:rsid w:val="0027144F"/>
    <w:rsid w:val="00271813"/>
    <w:rsid w:val="00271F3A"/>
    <w:rsid w:val="00273278"/>
    <w:rsid w:val="002732C7"/>
    <w:rsid w:val="002737F4"/>
    <w:rsid w:val="002805F5"/>
    <w:rsid w:val="00280751"/>
    <w:rsid w:val="0028280A"/>
    <w:rsid w:val="0028294F"/>
    <w:rsid w:val="00286ACD"/>
    <w:rsid w:val="00286B68"/>
    <w:rsid w:val="00287838"/>
    <w:rsid w:val="002907B5"/>
    <w:rsid w:val="00292EB7"/>
    <w:rsid w:val="00294E9A"/>
    <w:rsid w:val="00296227"/>
    <w:rsid w:val="00296F44"/>
    <w:rsid w:val="0029777D"/>
    <w:rsid w:val="002A055E"/>
    <w:rsid w:val="002A1D4E"/>
    <w:rsid w:val="002A2869"/>
    <w:rsid w:val="002B0898"/>
    <w:rsid w:val="002B0DB9"/>
    <w:rsid w:val="002B1BCE"/>
    <w:rsid w:val="002B24D6"/>
    <w:rsid w:val="002B7583"/>
    <w:rsid w:val="002C41E6"/>
    <w:rsid w:val="002D071A"/>
    <w:rsid w:val="002D34B2"/>
    <w:rsid w:val="002D48B0"/>
    <w:rsid w:val="002D5B37"/>
    <w:rsid w:val="002D7637"/>
    <w:rsid w:val="002E17F2"/>
    <w:rsid w:val="002E7CAE"/>
    <w:rsid w:val="002F13E4"/>
    <w:rsid w:val="002F2771"/>
    <w:rsid w:val="002F37A9"/>
    <w:rsid w:val="00301CE6"/>
    <w:rsid w:val="0030256B"/>
    <w:rsid w:val="00302631"/>
    <w:rsid w:val="00304CAF"/>
    <w:rsid w:val="0030501F"/>
    <w:rsid w:val="00307BA1"/>
    <w:rsid w:val="00310863"/>
    <w:rsid w:val="00310918"/>
    <w:rsid w:val="00311702"/>
    <w:rsid w:val="00311E82"/>
    <w:rsid w:val="00313FD6"/>
    <w:rsid w:val="003143BD"/>
    <w:rsid w:val="00315363"/>
    <w:rsid w:val="003203B1"/>
    <w:rsid w:val="003203ED"/>
    <w:rsid w:val="00322C9F"/>
    <w:rsid w:val="00324D23"/>
    <w:rsid w:val="00331751"/>
    <w:rsid w:val="00332C74"/>
    <w:rsid w:val="00334579"/>
    <w:rsid w:val="00335858"/>
    <w:rsid w:val="00336BDA"/>
    <w:rsid w:val="00342BD7"/>
    <w:rsid w:val="003458B9"/>
    <w:rsid w:val="00346DB5"/>
    <w:rsid w:val="003477B1"/>
    <w:rsid w:val="00357380"/>
    <w:rsid w:val="003602D9"/>
    <w:rsid w:val="003604CE"/>
    <w:rsid w:val="00362DE1"/>
    <w:rsid w:val="00370E47"/>
    <w:rsid w:val="00371750"/>
    <w:rsid w:val="003742AC"/>
    <w:rsid w:val="00377CE1"/>
    <w:rsid w:val="00385BF0"/>
    <w:rsid w:val="003939FF"/>
    <w:rsid w:val="003A2223"/>
    <w:rsid w:val="003A2A0F"/>
    <w:rsid w:val="003A45A1"/>
    <w:rsid w:val="003A5B0A"/>
    <w:rsid w:val="003A5E53"/>
    <w:rsid w:val="003A6BAC"/>
    <w:rsid w:val="003A70A4"/>
    <w:rsid w:val="003A7EF3"/>
    <w:rsid w:val="003B159C"/>
    <w:rsid w:val="003B369F"/>
    <w:rsid w:val="003B36A3"/>
    <w:rsid w:val="003B64BB"/>
    <w:rsid w:val="003B64D1"/>
    <w:rsid w:val="003B7FE5"/>
    <w:rsid w:val="003C11C8"/>
    <w:rsid w:val="003C1CF9"/>
    <w:rsid w:val="003C2702"/>
    <w:rsid w:val="003C4A80"/>
    <w:rsid w:val="003C5781"/>
    <w:rsid w:val="003C6D91"/>
    <w:rsid w:val="003C7806"/>
    <w:rsid w:val="003D109F"/>
    <w:rsid w:val="003D2478"/>
    <w:rsid w:val="003D24DB"/>
    <w:rsid w:val="003D3444"/>
    <w:rsid w:val="003D3C45"/>
    <w:rsid w:val="003D5B1F"/>
    <w:rsid w:val="003E15FA"/>
    <w:rsid w:val="003E400B"/>
    <w:rsid w:val="003E55E4"/>
    <w:rsid w:val="003E6262"/>
    <w:rsid w:val="003E74E3"/>
    <w:rsid w:val="003F05C7"/>
    <w:rsid w:val="003F2CD4"/>
    <w:rsid w:val="003F313A"/>
    <w:rsid w:val="003F6BBE"/>
    <w:rsid w:val="004000E8"/>
    <w:rsid w:val="00402B0E"/>
    <w:rsid w:val="00402E2B"/>
    <w:rsid w:val="0040512B"/>
    <w:rsid w:val="00405750"/>
    <w:rsid w:val="00405CA5"/>
    <w:rsid w:val="00407CD3"/>
    <w:rsid w:val="00410134"/>
    <w:rsid w:val="00410B72"/>
    <w:rsid w:val="00410F18"/>
    <w:rsid w:val="004112E1"/>
    <w:rsid w:val="0041263E"/>
    <w:rsid w:val="00413AAC"/>
    <w:rsid w:val="00413E31"/>
    <w:rsid w:val="00413E92"/>
    <w:rsid w:val="00421105"/>
    <w:rsid w:val="00422AA4"/>
    <w:rsid w:val="004242F4"/>
    <w:rsid w:val="00427248"/>
    <w:rsid w:val="0043098F"/>
    <w:rsid w:val="00437447"/>
    <w:rsid w:val="00441A92"/>
    <w:rsid w:val="004431DC"/>
    <w:rsid w:val="00444F56"/>
    <w:rsid w:val="00446488"/>
    <w:rsid w:val="004517AA"/>
    <w:rsid w:val="00452CAC"/>
    <w:rsid w:val="0045464C"/>
    <w:rsid w:val="00457565"/>
    <w:rsid w:val="00457B71"/>
    <w:rsid w:val="00460E31"/>
    <w:rsid w:val="00461445"/>
    <w:rsid w:val="00464689"/>
    <w:rsid w:val="004669E2"/>
    <w:rsid w:val="00470C31"/>
    <w:rsid w:val="00471A8A"/>
    <w:rsid w:val="00471DE0"/>
    <w:rsid w:val="004734D0"/>
    <w:rsid w:val="0047556B"/>
    <w:rsid w:val="00477768"/>
    <w:rsid w:val="004852CA"/>
    <w:rsid w:val="00492BC5"/>
    <w:rsid w:val="004964F1"/>
    <w:rsid w:val="004A16BC"/>
    <w:rsid w:val="004A2B94"/>
    <w:rsid w:val="004A39FA"/>
    <w:rsid w:val="004B25E7"/>
    <w:rsid w:val="004B60E0"/>
    <w:rsid w:val="004B6F6A"/>
    <w:rsid w:val="004B7C0C"/>
    <w:rsid w:val="004C3898"/>
    <w:rsid w:val="004D36B1"/>
    <w:rsid w:val="004D4B05"/>
    <w:rsid w:val="004D4D21"/>
    <w:rsid w:val="004D7EBD"/>
    <w:rsid w:val="004E2680"/>
    <w:rsid w:val="004E28F9"/>
    <w:rsid w:val="004E2CC2"/>
    <w:rsid w:val="004E462E"/>
    <w:rsid w:val="004E56DC"/>
    <w:rsid w:val="004E76F4"/>
    <w:rsid w:val="004F0B4E"/>
    <w:rsid w:val="004F0B6C"/>
    <w:rsid w:val="004F2078"/>
    <w:rsid w:val="004F4CD9"/>
    <w:rsid w:val="004F4DA3"/>
    <w:rsid w:val="004F7481"/>
    <w:rsid w:val="004F7870"/>
    <w:rsid w:val="00506557"/>
    <w:rsid w:val="0050677A"/>
    <w:rsid w:val="005108D8"/>
    <w:rsid w:val="005116F9"/>
    <w:rsid w:val="005153A7"/>
    <w:rsid w:val="00520CFD"/>
    <w:rsid w:val="005219CF"/>
    <w:rsid w:val="0052795C"/>
    <w:rsid w:val="00534B59"/>
    <w:rsid w:val="00534F23"/>
    <w:rsid w:val="00536759"/>
    <w:rsid w:val="00537C62"/>
    <w:rsid w:val="00545A45"/>
    <w:rsid w:val="00546970"/>
    <w:rsid w:val="00554E19"/>
    <w:rsid w:val="0056121F"/>
    <w:rsid w:val="00562343"/>
    <w:rsid w:val="005717FC"/>
    <w:rsid w:val="00572505"/>
    <w:rsid w:val="0057276C"/>
    <w:rsid w:val="00581D9A"/>
    <w:rsid w:val="00582809"/>
    <w:rsid w:val="00583738"/>
    <w:rsid w:val="0058798C"/>
    <w:rsid w:val="005900FA"/>
    <w:rsid w:val="005917A3"/>
    <w:rsid w:val="005935A4"/>
    <w:rsid w:val="005948C2"/>
    <w:rsid w:val="00595DCA"/>
    <w:rsid w:val="005975BF"/>
    <w:rsid w:val="0059779B"/>
    <w:rsid w:val="005A209A"/>
    <w:rsid w:val="005A662D"/>
    <w:rsid w:val="005B1409"/>
    <w:rsid w:val="005B1883"/>
    <w:rsid w:val="005B28C8"/>
    <w:rsid w:val="005B31F0"/>
    <w:rsid w:val="005B35D7"/>
    <w:rsid w:val="005B392A"/>
    <w:rsid w:val="005B3AA3"/>
    <w:rsid w:val="005B6F83"/>
    <w:rsid w:val="005C74FB"/>
    <w:rsid w:val="005C7D31"/>
    <w:rsid w:val="005D1602"/>
    <w:rsid w:val="005D2D52"/>
    <w:rsid w:val="005E385F"/>
    <w:rsid w:val="005E5B81"/>
    <w:rsid w:val="005F2CB1"/>
    <w:rsid w:val="005F3025"/>
    <w:rsid w:val="005F618C"/>
    <w:rsid w:val="005F70BD"/>
    <w:rsid w:val="0060283C"/>
    <w:rsid w:val="00604F14"/>
    <w:rsid w:val="006112FF"/>
    <w:rsid w:val="00611B83"/>
    <w:rsid w:val="00613257"/>
    <w:rsid w:val="0061765E"/>
    <w:rsid w:val="00617701"/>
    <w:rsid w:val="00620A71"/>
    <w:rsid w:val="00620D80"/>
    <w:rsid w:val="006234A6"/>
    <w:rsid w:val="00630001"/>
    <w:rsid w:val="006311B3"/>
    <w:rsid w:val="0063284C"/>
    <w:rsid w:val="00632A37"/>
    <w:rsid w:val="00636398"/>
    <w:rsid w:val="006368D3"/>
    <w:rsid w:val="006377EC"/>
    <w:rsid w:val="0064151F"/>
    <w:rsid w:val="00641533"/>
    <w:rsid w:val="0064208D"/>
    <w:rsid w:val="00643475"/>
    <w:rsid w:val="0064396A"/>
    <w:rsid w:val="0064624E"/>
    <w:rsid w:val="00647761"/>
    <w:rsid w:val="00650AB9"/>
    <w:rsid w:val="00655733"/>
    <w:rsid w:val="00655ACD"/>
    <w:rsid w:val="00656A92"/>
    <w:rsid w:val="00656DDE"/>
    <w:rsid w:val="0065770A"/>
    <w:rsid w:val="0066011D"/>
    <w:rsid w:val="006607C0"/>
    <w:rsid w:val="006613A6"/>
    <w:rsid w:val="006627A2"/>
    <w:rsid w:val="006634E6"/>
    <w:rsid w:val="006655EE"/>
    <w:rsid w:val="00667EE7"/>
    <w:rsid w:val="00670922"/>
    <w:rsid w:val="00670BE1"/>
    <w:rsid w:val="0067218F"/>
    <w:rsid w:val="006741F2"/>
    <w:rsid w:val="00674CC3"/>
    <w:rsid w:val="00675C71"/>
    <w:rsid w:val="00675C72"/>
    <w:rsid w:val="006771F9"/>
    <w:rsid w:val="006776D7"/>
    <w:rsid w:val="00681003"/>
    <w:rsid w:val="006817C9"/>
    <w:rsid w:val="00683AF4"/>
    <w:rsid w:val="00683ECE"/>
    <w:rsid w:val="00686ACE"/>
    <w:rsid w:val="00687D99"/>
    <w:rsid w:val="00695FC2"/>
    <w:rsid w:val="00696060"/>
    <w:rsid w:val="00696949"/>
    <w:rsid w:val="00697052"/>
    <w:rsid w:val="006A170E"/>
    <w:rsid w:val="006A46FB"/>
    <w:rsid w:val="006A5E28"/>
    <w:rsid w:val="006A697B"/>
    <w:rsid w:val="006A7AFF"/>
    <w:rsid w:val="006B1816"/>
    <w:rsid w:val="006B2099"/>
    <w:rsid w:val="006B50CF"/>
    <w:rsid w:val="006C03B8"/>
    <w:rsid w:val="006C5EC9"/>
    <w:rsid w:val="006C6059"/>
    <w:rsid w:val="006C7522"/>
    <w:rsid w:val="006D36EA"/>
    <w:rsid w:val="006D6F08"/>
    <w:rsid w:val="006E062C"/>
    <w:rsid w:val="006E1C82"/>
    <w:rsid w:val="006E28B7"/>
    <w:rsid w:val="006E2A9B"/>
    <w:rsid w:val="006E3310"/>
    <w:rsid w:val="006E3BC6"/>
    <w:rsid w:val="006E4E39"/>
    <w:rsid w:val="006E565E"/>
    <w:rsid w:val="006E673D"/>
    <w:rsid w:val="006E7D3B"/>
    <w:rsid w:val="006F103B"/>
    <w:rsid w:val="006F1B70"/>
    <w:rsid w:val="006F341D"/>
    <w:rsid w:val="006F3CDE"/>
    <w:rsid w:val="006F58D4"/>
    <w:rsid w:val="006F6582"/>
    <w:rsid w:val="007016C3"/>
    <w:rsid w:val="0070346E"/>
    <w:rsid w:val="00704EDB"/>
    <w:rsid w:val="00706101"/>
    <w:rsid w:val="00707072"/>
    <w:rsid w:val="00707D61"/>
    <w:rsid w:val="0071013C"/>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4266"/>
    <w:rsid w:val="00765281"/>
    <w:rsid w:val="00766BAD"/>
    <w:rsid w:val="007729A2"/>
    <w:rsid w:val="007755F2"/>
    <w:rsid w:val="00775A5D"/>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54C"/>
    <w:rsid w:val="007B3D2D"/>
    <w:rsid w:val="007B50AE"/>
    <w:rsid w:val="007B51DF"/>
    <w:rsid w:val="007B7D2A"/>
    <w:rsid w:val="007C05DD"/>
    <w:rsid w:val="007C3D18"/>
    <w:rsid w:val="007C5FDD"/>
    <w:rsid w:val="007C60BF"/>
    <w:rsid w:val="007C6A07"/>
    <w:rsid w:val="007C75A1"/>
    <w:rsid w:val="007C77A5"/>
    <w:rsid w:val="007D04E5"/>
    <w:rsid w:val="007D10CC"/>
    <w:rsid w:val="007D1956"/>
    <w:rsid w:val="007D30A6"/>
    <w:rsid w:val="007D5901"/>
    <w:rsid w:val="007D707C"/>
    <w:rsid w:val="007D7526"/>
    <w:rsid w:val="007E366F"/>
    <w:rsid w:val="007E4610"/>
    <w:rsid w:val="007E4715"/>
    <w:rsid w:val="007E505B"/>
    <w:rsid w:val="007E6102"/>
    <w:rsid w:val="007E7091"/>
    <w:rsid w:val="007E7A25"/>
    <w:rsid w:val="00803FAE"/>
    <w:rsid w:val="0080605F"/>
    <w:rsid w:val="00807786"/>
    <w:rsid w:val="00811FCB"/>
    <w:rsid w:val="008133E1"/>
    <w:rsid w:val="00814A5F"/>
    <w:rsid w:val="008158D6"/>
    <w:rsid w:val="00817196"/>
    <w:rsid w:val="008235DB"/>
    <w:rsid w:val="00824AB4"/>
    <w:rsid w:val="00825C42"/>
    <w:rsid w:val="00825D25"/>
    <w:rsid w:val="008261EF"/>
    <w:rsid w:val="00827D6F"/>
    <w:rsid w:val="008310B3"/>
    <w:rsid w:val="008376AC"/>
    <w:rsid w:val="008444E8"/>
    <w:rsid w:val="00844E80"/>
    <w:rsid w:val="00846FE7"/>
    <w:rsid w:val="0085227A"/>
    <w:rsid w:val="00855B37"/>
    <w:rsid w:val="00856911"/>
    <w:rsid w:val="00865322"/>
    <w:rsid w:val="008677FD"/>
    <w:rsid w:val="008706D4"/>
    <w:rsid w:val="00870F8A"/>
    <w:rsid w:val="008719A4"/>
    <w:rsid w:val="00871D23"/>
    <w:rsid w:val="00874312"/>
    <w:rsid w:val="0087437C"/>
    <w:rsid w:val="0087445B"/>
    <w:rsid w:val="00875CD7"/>
    <w:rsid w:val="00876587"/>
    <w:rsid w:val="00876B34"/>
    <w:rsid w:val="00876B4D"/>
    <w:rsid w:val="008778C3"/>
    <w:rsid w:val="00877F18"/>
    <w:rsid w:val="00884FE6"/>
    <w:rsid w:val="008941E2"/>
    <w:rsid w:val="008941E3"/>
    <w:rsid w:val="00894A88"/>
    <w:rsid w:val="00895386"/>
    <w:rsid w:val="008A21FF"/>
    <w:rsid w:val="008A2CE2"/>
    <w:rsid w:val="008A30AC"/>
    <w:rsid w:val="008A44B8"/>
    <w:rsid w:val="008A51A8"/>
    <w:rsid w:val="008A54C7"/>
    <w:rsid w:val="008A77D8"/>
    <w:rsid w:val="008B0483"/>
    <w:rsid w:val="008B0D26"/>
    <w:rsid w:val="008B120C"/>
    <w:rsid w:val="008B51A0"/>
    <w:rsid w:val="008B592A"/>
    <w:rsid w:val="008B7B5C"/>
    <w:rsid w:val="008C0C99"/>
    <w:rsid w:val="008C1E5A"/>
    <w:rsid w:val="008C1FC2"/>
    <w:rsid w:val="008C2017"/>
    <w:rsid w:val="008C3D15"/>
    <w:rsid w:val="008C4958"/>
    <w:rsid w:val="008C4BAA"/>
    <w:rsid w:val="008C6AE8"/>
    <w:rsid w:val="008C7573"/>
    <w:rsid w:val="008D00A5"/>
    <w:rsid w:val="008D2296"/>
    <w:rsid w:val="008D34F1"/>
    <w:rsid w:val="008D39D8"/>
    <w:rsid w:val="008D6047"/>
    <w:rsid w:val="008D6D1A"/>
    <w:rsid w:val="008E065E"/>
    <w:rsid w:val="008E0927"/>
    <w:rsid w:val="008E1909"/>
    <w:rsid w:val="008F1C4E"/>
    <w:rsid w:val="008F1EAB"/>
    <w:rsid w:val="008F33DC"/>
    <w:rsid w:val="008F477F"/>
    <w:rsid w:val="00902350"/>
    <w:rsid w:val="0090336B"/>
    <w:rsid w:val="009053AA"/>
    <w:rsid w:val="00906939"/>
    <w:rsid w:val="009069CD"/>
    <w:rsid w:val="00910B7D"/>
    <w:rsid w:val="00911DFB"/>
    <w:rsid w:val="009135C0"/>
    <w:rsid w:val="009139D9"/>
    <w:rsid w:val="00914AD8"/>
    <w:rsid w:val="00916079"/>
    <w:rsid w:val="00917CE9"/>
    <w:rsid w:val="0092075B"/>
    <w:rsid w:val="00920BF2"/>
    <w:rsid w:val="00922010"/>
    <w:rsid w:val="009307E9"/>
    <w:rsid w:val="00931BD9"/>
    <w:rsid w:val="009368F3"/>
    <w:rsid w:val="00941636"/>
    <w:rsid w:val="00943742"/>
    <w:rsid w:val="00945C05"/>
    <w:rsid w:val="00946945"/>
    <w:rsid w:val="00947713"/>
    <w:rsid w:val="00947DB0"/>
    <w:rsid w:val="00950DE7"/>
    <w:rsid w:val="00953552"/>
    <w:rsid w:val="00953920"/>
    <w:rsid w:val="00953D47"/>
    <w:rsid w:val="0095681E"/>
    <w:rsid w:val="009572D4"/>
    <w:rsid w:val="00961921"/>
    <w:rsid w:val="0096430A"/>
    <w:rsid w:val="0096554B"/>
    <w:rsid w:val="0096584A"/>
    <w:rsid w:val="00971F08"/>
    <w:rsid w:val="0097603D"/>
    <w:rsid w:val="009763A2"/>
    <w:rsid w:val="00976949"/>
    <w:rsid w:val="00980477"/>
    <w:rsid w:val="00985253"/>
    <w:rsid w:val="009853B3"/>
    <w:rsid w:val="00990630"/>
    <w:rsid w:val="00991761"/>
    <w:rsid w:val="00994DCA"/>
    <w:rsid w:val="0099519A"/>
    <w:rsid w:val="009951F7"/>
    <w:rsid w:val="009960EC"/>
    <w:rsid w:val="009970DD"/>
    <w:rsid w:val="009A0FBA"/>
    <w:rsid w:val="009A1601"/>
    <w:rsid w:val="009A3BB6"/>
    <w:rsid w:val="009A462D"/>
    <w:rsid w:val="009A5CBA"/>
    <w:rsid w:val="009B1069"/>
    <w:rsid w:val="009B1F30"/>
    <w:rsid w:val="009B3AC2"/>
    <w:rsid w:val="009B4DF4"/>
    <w:rsid w:val="009B564E"/>
    <w:rsid w:val="009B7E87"/>
    <w:rsid w:val="009C0169"/>
    <w:rsid w:val="009C14B4"/>
    <w:rsid w:val="009C3DED"/>
    <w:rsid w:val="009C403E"/>
    <w:rsid w:val="009C526D"/>
    <w:rsid w:val="009D1BDE"/>
    <w:rsid w:val="009D2818"/>
    <w:rsid w:val="009D4FF0"/>
    <w:rsid w:val="009D703C"/>
    <w:rsid w:val="009D718F"/>
    <w:rsid w:val="009E068F"/>
    <w:rsid w:val="009E14E0"/>
    <w:rsid w:val="009E35DB"/>
    <w:rsid w:val="009E4476"/>
    <w:rsid w:val="009E47A3"/>
    <w:rsid w:val="009E49BE"/>
    <w:rsid w:val="009E7B24"/>
    <w:rsid w:val="009F08BE"/>
    <w:rsid w:val="009F08F3"/>
    <w:rsid w:val="009F344F"/>
    <w:rsid w:val="00A031D8"/>
    <w:rsid w:val="00A048A8"/>
    <w:rsid w:val="00A04F49"/>
    <w:rsid w:val="00A13E54"/>
    <w:rsid w:val="00A17F63"/>
    <w:rsid w:val="00A2193B"/>
    <w:rsid w:val="00A2351A"/>
    <w:rsid w:val="00A23775"/>
    <w:rsid w:val="00A264A9"/>
    <w:rsid w:val="00A26DCF"/>
    <w:rsid w:val="00A27785"/>
    <w:rsid w:val="00A30187"/>
    <w:rsid w:val="00A33A92"/>
    <w:rsid w:val="00A3448A"/>
    <w:rsid w:val="00A36297"/>
    <w:rsid w:val="00A41E2B"/>
    <w:rsid w:val="00A43840"/>
    <w:rsid w:val="00A45B74"/>
    <w:rsid w:val="00A45F1A"/>
    <w:rsid w:val="00A50919"/>
    <w:rsid w:val="00A52E1D"/>
    <w:rsid w:val="00A61499"/>
    <w:rsid w:val="00A62A77"/>
    <w:rsid w:val="00A63483"/>
    <w:rsid w:val="00A63682"/>
    <w:rsid w:val="00A657D7"/>
    <w:rsid w:val="00A65D05"/>
    <w:rsid w:val="00A660AC"/>
    <w:rsid w:val="00A66187"/>
    <w:rsid w:val="00A670D5"/>
    <w:rsid w:val="00A67E6C"/>
    <w:rsid w:val="00A71B99"/>
    <w:rsid w:val="00A7201B"/>
    <w:rsid w:val="00A739D0"/>
    <w:rsid w:val="00A761D4"/>
    <w:rsid w:val="00A77EC4"/>
    <w:rsid w:val="00A846CD"/>
    <w:rsid w:val="00A92879"/>
    <w:rsid w:val="00A93165"/>
    <w:rsid w:val="00A9442A"/>
    <w:rsid w:val="00A964B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C1"/>
    <w:rsid w:val="00AD4A5A"/>
    <w:rsid w:val="00AD6B2E"/>
    <w:rsid w:val="00AE27AC"/>
    <w:rsid w:val="00AE40E0"/>
    <w:rsid w:val="00AE4DBA"/>
    <w:rsid w:val="00AE4F07"/>
    <w:rsid w:val="00AF1C5D"/>
    <w:rsid w:val="00AF42D7"/>
    <w:rsid w:val="00B006FE"/>
    <w:rsid w:val="00B007CB"/>
    <w:rsid w:val="00B02AA9"/>
    <w:rsid w:val="00B02FA3"/>
    <w:rsid w:val="00B05084"/>
    <w:rsid w:val="00B056B9"/>
    <w:rsid w:val="00B10E45"/>
    <w:rsid w:val="00B157F9"/>
    <w:rsid w:val="00B20256"/>
    <w:rsid w:val="00B20D09"/>
    <w:rsid w:val="00B21FEE"/>
    <w:rsid w:val="00B2763F"/>
    <w:rsid w:val="00B27AAC"/>
    <w:rsid w:val="00B30929"/>
    <w:rsid w:val="00B32A1F"/>
    <w:rsid w:val="00B37002"/>
    <w:rsid w:val="00B372AA"/>
    <w:rsid w:val="00B40445"/>
    <w:rsid w:val="00B409E0"/>
    <w:rsid w:val="00B41888"/>
    <w:rsid w:val="00B45A52"/>
    <w:rsid w:val="00B46175"/>
    <w:rsid w:val="00B525A0"/>
    <w:rsid w:val="00B5333D"/>
    <w:rsid w:val="00B54605"/>
    <w:rsid w:val="00B548B7"/>
    <w:rsid w:val="00B5579F"/>
    <w:rsid w:val="00B6027C"/>
    <w:rsid w:val="00B62694"/>
    <w:rsid w:val="00B664C7"/>
    <w:rsid w:val="00B739F6"/>
    <w:rsid w:val="00B81A6C"/>
    <w:rsid w:val="00B85DE5"/>
    <w:rsid w:val="00B90F73"/>
    <w:rsid w:val="00B91ED0"/>
    <w:rsid w:val="00B91F26"/>
    <w:rsid w:val="00B93B59"/>
    <w:rsid w:val="00B9406A"/>
    <w:rsid w:val="00BA2280"/>
    <w:rsid w:val="00BA2A08"/>
    <w:rsid w:val="00BA2AB1"/>
    <w:rsid w:val="00BA56D2"/>
    <w:rsid w:val="00BA5D49"/>
    <w:rsid w:val="00BA76E0"/>
    <w:rsid w:val="00BB010E"/>
    <w:rsid w:val="00BB0E5C"/>
    <w:rsid w:val="00BB2A25"/>
    <w:rsid w:val="00BB51E9"/>
    <w:rsid w:val="00BC0FDC"/>
    <w:rsid w:val="00BC3053"/>
    <w:rsid w:val="00BC3390"/>
    <w:rsid w:val="00BC3A7C"/>
    <w:rsid w:val="00BC4D2E"/>
    <w:rsid w:val="00BC5A46"/>
    <w:rsid w:val="00BD17EB"/>
    <w:rsid w:val="00BD48AC"/>
    <w:rsid w:val="00BD5F1A"/>
    <w:rsid w:val="00BD6C82"/>
    <w:rsid w:val="00BE09F1"/>
    <w:rsid w:val="00BE0D64"/>
    <w:rsid w:val="00BE1234"/>
    <w:rsid w:val="00BE2FA6"/>
    <w:rsid w:val="00BE333F"/>
    <w:rsid w:val="00BE5BCD"/>
    <w:rsid w:val="00BE6EBA"/>
    <w:rsid w:val="00BE7406"/>
    <w:rsid w:val="00BE7603"/>
    <w:rsid w:val="00BF3279"/>
    <w:rsid w:val="00BF5504"/>
    <w:rsid w:val="00BF74C7"/>
    <w:rsid w:val="00C015F1"/>
    <w:rsid w:val="00C01F33"/>
    <w:rsid w:val="00C02CC6"/>
    <w:rsid w:val="00C040F7"/>
    <w:rsid w:val="00C044AB"/>
    <w:rsid w:val="00C050CB"/>
    <w:rsid w:val="00C05706"/>
    <w:rsid w:val="00C07377"/>
    <w:rsid w:val="00C10478"/>
    <w:rsid w:val="00C12107"/>
    <w:rsid w:val="00C12905"/>
    <w:rsid w:val="00C14D4B"/>
    <w:rsid w:val="00C154BB"/>
    <w:rsid w:val="00C232F9"/>
    <w:rsid w:val="00C279B5"/>
    <w:rsid w:val="00C27C45"/>
    <w:rsid w:val="00C35942"/>
    <w:rsid w:val="00C3719D"/>
    <w:rsid w:val="00C37CB2"/>
    <w:rsid w:val="00C473A5"/>
    <w:rsid w:val="00C54995"/>
    <w:rsid w:val="00C54D41"/>
    <w:rsid w:val="00C60783"/>
    <w:rsid w:val="00C6155C"/>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5BB"/>
    <w:rsid w:val="00CB7170"/>
    <w:rsid w:val="00CC040E"/>
    <w:rsid w:val="00CC111F"/>
    <w:rsid w:val="00CC2011"/>
    <w:rsid w:val="00CC31A6"/>
    <w:rsid w:val="00CC3EA0"/>
    <w:rsid w:val="00CC6F4B"/>
    <w:rsid w:val="00CC7B45"/>
    <w:rsid w:val="00CD1188"/>
    <w:rsid w:val="00CD14B8"/>
    <w:rsid w:val="00CD2ED1"/>
    <w:rsid w:val="00CD337B"/>
    <w:rsid w:val="00CE0424"/>
    <w:rsid w:val="00CE296E"/>
    <w:rsid w:val="00CE5803"/>
    <w:rsid w:val="00CE7561"/>
    <w:rsid w:val="00CE7F0F"/>
    <w:rsid w:val="00CF1354"/>
    <w:rsid w:val="00CF3B1F"/>
    <w:rsid w:val="00CF3BF6"/>
    <w:rsid w:val="00CF625B"/>
    <w:rsid w:val="00CF687E"/>
    <w:rsid w:val="00D01108"/>
    <w:rsid w:val="00D01C18"/>
    <w:rsid w:val="00D0349B"/>
    <w:rsid w:val="00D03546"/>
    <w:rsid w:val="00D037DE"/>
    <w:rsid w:val="00D05542"/>
    <w:rsid w:val="00D06249"/>
    <w:rsid w:val="00D07658"/>
    <w:rsid w:val="00D10249"/>
    <w:rsid w:val="00D115C3"/>
    <w:rsid w:val="00D11897"/>
    <w:rsid w:val="00D12C3C"/>
    <w:rsid w:val="00D13135"/>
    <w:rsid w:val="00D13E4E"/>
    <w:rsid w:val="00D20C4B"/>
    <w:rsid w:val="00D239A7"/>
    <w:rsid w:val="00D23F47"/>
    <w:rsid w:val="00D36E71"/>
    <w:rsid w:val="00D37D87"/>
    <w:rsid w:val="00D40B33"/>
    <w:rsid w:val="00D4318F"/>
    <w:rsid w:val="00D438BF"/>
    <w:rsid w:val="00D440F8"/>
    <w:rsid w:val="00D44EC2"/>
    <w:rsid w:val="00D45298"/>
    <w:rsid w:val="00D546FF"/>
    <w:rsid w:val="00D55AD5"/>
    <w:rsid w:val="00D576CA"/>
    <w:rsid w:val="00D61AF5"/>
    <w:rsid w:val="00D652B5"/>
    <w:rsid w:val="00D66155"/>
    <w:rsid w:val="00D677A3"/>
    <w:rsid w:val="00D708B0"/>
    <w:rsid w:val="00D71CB5"/>
    <w:rsid w:val="00D77B1D"/>
    <w:rsid w:val="00D8021F"/>
    <w:rsid w:val="00D80383"/>
    <w:rsid w:val="00D823C6"/>
    <w:rsid w:val="00D8327F"/>
    <w:rsid w:val="00D832C9"/>
    <w:rsid w:val="00D86CA3"/>
    <w:rsid w:val="00D871CE"/>
    <w:rsid w:val="00D876EE"/>
    <w:rsid w:val="00D9196D"/>
    <w:rsid w:val="00D92982"/>
    <w:rsid w:val="00DA305E"/>
    <w:rsid w:val="00DA5417"/>
    <w:rsid w:val="00DA56E8"/>
    <w:rsid w:val="00DB0A9F"/>
    <w:rsid w:val="00DB377D"/>
    <w:rsid w:val="00DC0F9C"/>
    <w:rsid w:val="00DC2D36"/>
    <w:rsid w:val="00DC53EF"/>
    <w:rsid w:val="00DD470F"/>
    <w:rsid w:val="00DE1A13"/>
    <w:rsid w:val="00DE5608"/>
    <w:rsid w:val="00DE58D0"/>
    <w:rsid w:val="00DE654F"/>
    <w:rsid w:val="00DF0B6E"/>
    <w:rsid w:val="00DF15E0"/>
    <w:rsid w:val="00DF290C"/>
    <w:rsid w:val="00DF37A0"/>
    <w:rsid w:val="00E110E7"/>
    <w:rsid w:val="00E11B20"/>
    <w:rsid w:val="00E160CA"/>
    <w:rsid w:val="00E17FA2"/>
    <w:rsid w:val="00E22330"/>
    <w:rsid w:val="00E24DF2"/>
    <w:rsid w:val="00E30B5A"/>
    <w:rsid w:val="00E30EA2"/>
    <w:rsid w:val="00E3123D"/>
    <w:rsid w:val="00E31461"/>
    <w:rsid w:val="00E31D43"/>
    <w:rsid w:val="00E32608"/>
    <w:rsid w:val="00E34188"/>
    <w:rsid w:val="00E34B6E"/>
    <w:rsid w:val="00E35559"/>
    <w:rsid w:val="00E3723A"/>
    <w:rsid w:val="00E37860"/>
    <w:rsid w:val="00E40017"/>
    <w:rsid w:val="00E446F1"/>
    <w:rsid w:val="00E46886"/>
    <w:rsid w:val="00E4703E"/>
    <w:rsid w:val="00E47AEF"/>
    <w:rsid w:val="00E53B75"/>
    <w:rsid w:val="00E54E3B"/>
    <w:rsid w:val="00E57565"/>
    <w:rsid w:val="00E63838"/>
    <w:rsid w:val="00E64434"/>
    <w:rsid w:val="00E67C51"/>
    <w:rsid w:val="00E72EFC"/>
    <w:rsid w:val="00E74AD0"/>
    <w:rsid w:val="00E758EC"/>
    <w:rsid w:val="00E8234C"/>
    <w:rsid w:val="00E83AA9"/>
    <w:rsid w:val="00E85928"/>
    <w:rsid w:val="00E87822"/>
    <w:rsid w:val="00E90395"/>
    <w:rsid w:val="00E90E49"/>
    <w:rsid w:val="00E917F9"/>
    <w:rsid w:val="00E92779"/>
    <w:rsid w:val="00E9291C"/>
    <w:rsid w:val="00E93FFE"/>
    <w:rsid w:val="00E94F8A"/>
    <w:rsid w:val="00EA0F7E"/>
    <w:rsid w:val="00EA7A41"/>
    <w:rsid w:val="00EB077B"/>
    <w:rsid w:val="00EB4EA2"/>
    <w:rsid w:val="00EC24D5"/>
    <w:rsid w:val="00EC27C6"/>
    <w:rsid w:val="00EC3A8B"/>
    <w:rsid w:val="00EC4207"/>
    <w:rsid w:val="00EC5653"/>
    <w:rsid w:val="00EC71CE"/>
    <w:rsid w:val="00ED1006"/>
    <w:rsid w:val="00EF18FE"/>
    <w:rsid w:val="00EF5787"/>
    <w:rsid w:val="00EF60D0"/>
    <w:rsid w:val="00F046CF"/>
    <w:rsid w:val="00F0528D"/>
    <w:rsid w:val="00F06A06"/>
    <w:rsid w:val="00F06C67"/>
    <w:rsid w:val="00F06DFD"/>
    <w:rsid w:val="00F071D1"/>
    <w:rsid w:val="00F07533"/>
    <w:rsid w:val="00F10629"/>
    <w:rsid w:val="00F15705"/>
    <w:rsid w:val="00F15FA5"/>
    <w:rsid w:val="00F209B7"/>
    <w:rsid w:val="00F22AED"/>
    <w:rsid w:val="00F2376F"/>
    <w:rsid w:val="00F243D8"/>
    <w:rsid w:val="00F26057"/>
    <w:rsid w:val="00F271B8"/>
    <w:rsid w:val="00F30828"/>
    <w:rsid w:val="00F313D6"/>
    <w:rsid w:val="00F40F0C"/>
    <w:rsid w:val="00F42888"/>
    <w:rsid w:val="00F4487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662"/>
    <w:rsid w:val="00F74BB9"/>
    <w:rsid w:val="00F75582"/>
    <w:rsid w:val="00F75BFD"/>
    <w:rsid w:val="00F76EFA"/>
    <w:rsid w:val="00F804BE"/>
    <w:rsid w:val="00F817CE"/>
    <w:rsid w:val="00F8456C"/>
    <w:rsid w:val="00F859D8"/>
    <w:rsid w:val="00F868F5"/>
    <w:rsid w:val="00F9056A"/>
    <w:rsid w:val="00F90F8D"/>
    <w:rsid w:val="00F92782"/>
    <w:rsid w:val="00F93AA9"/>
    <w:rsid w:val="00F94E90"/>
    <w:rsid w:val="00F96985"/>
    <w:rsid w:val="00F97838"/>
    <w:rsid w:val="00FA1B06"/>
    <w:rsid w:val="00FA2BB3"/>
    <w:rsid w:val="00FA387C"/>
    <w:rsid w:val="00FB4C80"/>
    <w:rsid w:val="00FB6A6A"/>
    <w:rsid w:val="00FC29EF"/>
    <w:rsid w:val="00FC716D"/>
    <w:rsid w:val="00FC7429"/>
    <w:rsid w:val="00FD07F6"/>
    <w:rsid w:val="00FD1EC8"/>
    <w:rsid w:val="00FD47ED"/>
    <w:rsid w:val="00FD74DB"/>
    <w:rsid w:val="00FD7660"/>
    <w:rsid w:val="00FE0655"/>
    <w:rsid w:val="00FE2365"/>
    <w:rsid w:val="00FE37D7"/>
    <w:rsid w:val="00FE4C7B"/>
    <w:rsid w:val="00FE7336"/>
    <w:rsid w:val="00FE787C"/>
    <w:rsid w:val="00FF1882"/>
    <w:rsid w:val="00FF2DAE"/>
    <w:rsid w:val="00FF45A5"/>
    <w:rsid w:val="00FF52F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F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288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CC31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C31A6"/>
    <w:pPr>
      <w:pBdr>
        <w:top w:val="none" w:sz="0" w:space="0" w:color="auto"/>
      </w:pBdr>
      <w:spacing w:before="180"/>
      <w:outlineLvl w:val="1"/>
    </w:pPr>
    <w:rPr>
      <w:sz w:val="32"/>
    </w:rPr>
  </w:style>
  <w:style w:type="paragraph" w:styleId="Heading3">
    <w:name w:val="heading 3"/>
    <w:basedOn w:val="Heading2"/>
    <w:next w:val="Normal"/>
    <w:link w:val="Heading3Char"/>
    <w:qFormat/>
    <w:rsid w:val="00CC31A6"/>
    <w:pPr>
      <w:spacing w:before="120"/>
      <w:outlineLvl w:val="2"/>
    </w:pPr>
    <w:rPr>
      <w:sz w:val="28"/>
    </w:rPr>
  </w:style>
  <w:style w:type="paragraph" w:styleId="Heading4">
    <w:name w:val="heading 4"/>
    <w:basedOn w:val="Heading3"/>
    <w:next w:val="Normal"/>
    <w:link w:val="Heading4Char"/>
    <w:qFormat/>
    <w:rsid w:val="00CC31A6"/>
    <w:pPr>
      <w:ind w:left="1418" w:hanging="1418"/>
      <w:outlineLvl w:val="3"/>
    </w:pPr>
    <w:rPr>
      <w:sz w:val="24"/>
    </w:rPr>
  </w:style>
  <w:style w:type="paragraph" w:styleId="Heading5">
    <w:name w:val="heading 5"/>
    <w:basedOn w:val="Heading4"/>
    <w:next w:val="Normal"/>
    <w:link w:val="Heading5Char"/>
    <w:qFormat/>
    <w:rsid w:val="00CC31A6"/>
    <w:pPr>
      <w:ind w:left="1701" w:hanging="1701"/>
      <w:outlineLvl w:val="4"/>
    </w:pPr>
    <w:rPr>
      <w:sz w:val="22"/>
    </w:rPr>
  </w:style>
  <w:style w:type="paragraph" w:styleId="Heading6">
    <w:name w:val="heading 6"/>
    <w:basedOn w:val="H6"/>
    <w:next w:val="Normal"/>
    <w:link w:val="Heading6Char"/>
    <w:qFormat/>
    <w:rsid w:val="00CC31A6"/>
    <w:pPr>
      <w:outlineLvl w:val="5"/>
    </w:pPr>
  </w:style>
  <w:style w:type="paragraph" w:styleId="Heading7">
    <w:name w:val="heading 7"/>
    <w:basedOn w:val="H6"/>
    <w:next w:val="Normal"/>
    <w:link w:val="Heading7Char"/>
    <w:qFormat/>
    <w:rsid w:val="00CC31A6"/>
    <w:pPr>
      <w:outlineLvl w:val="6"/>
    </w:pPr>
  </w:style>
  <w:style w:type="paragraph" w:styleId="Heading8">
    <w:name w:val="heading 8"/>
    <w:basedOn w:val="Heading1"/>
    <w:next w:val="Normal"/>
    <w:link w:val="Heading8Char"/>
    <w:qFormat/>
    <w:rsid w:val="00CC31A6"/>
    <w:pPr>
      <w:ind w:left="0" w:firstLine="0"/>
      <w:outlineLvl w:val="7"/>
    </w:pPr>
  </w:style>
  <w:style w:type="paragraph" w:styleId="Heading9">
    <w:name w:val="heading 9"/>
    <w:basedOn w:val="Heading8"/>
    <w:next w:val="Normal"/>
    <w:link w:val="Heading9Char"/>
    <w:qFormat/>
    <w:rsid w:val="00CC31A6"/>
    <w:pPr>
      <w:outlineLvl w:val="8"/>
    </w:pPr>
  </w:style>
  <w:style w:type="character" w:default="1" w:styleId="DefaultParagraphFont">
    <w:name w:val="Default Paragraph Font"/>
    <w:uiPriority w:val="1"/>
    <w:semiHidden/>
    <w:unhideWhenUsed/>
    <w:rsid w:val="001928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886"/>
  </w:style>
  <w:style w:type="paragraph" w:styleId="TOC8">
    <w:name w:val="toc 8"/>
    <w:basedOn w:val="TOC1"/>
    <w:uiPriority w:val="39"/>
    <w:rsid w:val="00CC31A6"/>
    <w:pPr>
      <w:spacing w:before="180"/>
      <w:ind w:left="2693" w:hanging="2693"/>
    </w:pPr>
    <w:rPr>
      <w:b/>
    </w:rPr>
  </w:style>
  <w:style w:type="paragraph" w:styleId="TOC1">
    <w:name w:val="toc 1"/>
    <w:uiPriority w:val="39"/>
    <w:rsid w:val="00CC31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31A6"/>
    <w:pPr>
      <w:keepNext/>
      <w:keepLines/>
      <w:spacing w:before="180"/>
      <w:jc w:val="center"/>
    </w:pPr>
  </w:style>
  <w:style w:type="paragraph" w:styleId="Caption">
    <w:name w:val="caption"/>
    <w:basedOn w:val="Normal"/>
    <w:next w:val="Normal"/>
    <w:qFormat/>
    <w:rsid w:val="00CC31A6"/>
    <w:pPr>
      <w:spacing w:before="120" w:after="120"/>
    </w:pPr>
    <w:rPr>
      <w:b/>
      <w:lang w:eastAsia="en-GB"/>
    </w:rPr>
  </w:style>
  <w:style w:type="paragraph" w:styleId="TOC5">
    <w:name w:val="toc 5"/>
    <w:basedOn w:val="TOC4"/>
    <w:uiPriority w:val="39"/>
    <w:rsid w:val="00CC31A6"/>
    <w:pPr>
      <w:ind w:left="1701" w:hanging="1701"/>
    </w:pPr>
  </w:style>
  <w:style w:type="paragraph" w:styleId="TOC4">
    <w:name w:val="toc 4"/>
    <w:basedOn w:val="TOC3"/>
    <w:uiPriority w:val="39"/>
    <w:rsid w:val="00CC31A6"/>
    <w:pPr>
      <w:ind w:left="1418" w:hanging="1418"/>
    </w:pPr>
  </w:style>
  <w:style w:type="paragraph" w:styleId="TOC3">
    <w:name w:val="toc 3"/>
    <w:basedOn w:val="TOC2"/>
    <w:uiPriority w:val="39"/>
    <w:rsid w:val="00CC31A6"/>
    <w:pPr>
      <w:ind w:left="1134" w:hanging="1134"/>
    </w:pPr>
  </w:style>
  <w:style w:type="paragraph" w:styleId="TOC2">
    <w:name w:val="toc 2"/>
    <w:basedOn w:val="TOC1"/>
    <w:uiPriority w:val="39"/>
    <w:rsid w:val="00CC31A6"/>
    <w:pPr>
      <w:keepNext w:val="0"/>
      <w:spacing w:before="0"/>
      <w:ind w:left="851" w:hanging="851"/>
    </w:pPr>
    <w:rPr>
      <w:sz w:val="20"/>
    </w:rPr>
  </w:style>
  <w:style w:type="paragraph" w:styleId="Index2">
    <w:name w:val="index 2"/>
    <w:basedOn w:val="Index1"/>
    <w:rsid w:val="00CC31A6"/>
    <w:pPr>
      <w:ind w:left="284"/>
    </w:pPr>
  </w:style>
  <w:style w:type="paragraph" w:styleId="Index1">
    <w:name w:val="index 1"/>
    <w:basedOn w:val="Normal"/>
    <w:rsid w:val="00CC31A6"/>
    <w:pPr>
      <w:keepLines/>
      <w:spacing w:after="0"/>
    </w:pPr>
  </w:style>
  <w:style w:type="paragraph" w:styleId="DocumentMap">
    <w:name w:val="Document Map"/>
    <w:basedOn w:val="Normal"/>
    <w:link w:val="DocumentMapChar"/>
    <w:rsid w:val="00CC31A6"/>
    <w:pPr>
      <w:shd w:val="clear" w:color="auto" w:fill="000080"/>
    </w:pPr>
    <w:rPr>
      <w:rFonts w:ascii="Tahoma" w:hAnsi="Tahoma" w:cs="Tahoma"/>
    </w:rPr>
  </w:style>
  <w:style w:type="paragraph" w:styleId="ListNumber2">
    <w:name w:val="List Number 2"/>
    <w:basedOn w:val="ListNumber"/>
    <w:rsid w:val="00CC31A6"/>
    <w:pPr>
      <w:numPr>
        <w:numId w:val="12"/>
      </w:numPr>
    </w:pPr>
  </w:style>
  <w:style w:type="paragraph" w:styleId="ListNumber">
    <w:name w:val="List Number"/>
    <w:basedOn w:val="List"/>
    <w:rsid w:val="00CC31A6"/>
    <w:pPr>
      <w:numPr>
        <w:numId w:val="11"/>
      </w:numPr>
    </w:pPr>
    <w:rPr>
      <w:lang w:eastAsia="ja-JP"/>
    </w:rPr>
  </w:style>
  <w:style w:type="paragraph" w:styleId="List">
    <w:name w:val="List"/>
    <w:basedOn w:val="BodyText"/>
    <w:rsid w:val="00CC31A6"/>
    <w:pPr>
      <w:ind w:left="568" w:hanging="284"/>
    </w:pPr>
  </w:style>
  <w:style w:type="paragraph" w:styleId="Header">
    <w:name w:val="header"/>
    <w:link w:val="HeaderChar"/>
    <w:rsid w:val="00CC31A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31A6"/>
    <w:rPr>
      <w:b/>
      <w:position w:val="6"/>
      <w:sz w:val="16"/>
    </w:rPr>
  </w:style>
  <w:style w:type="paragraph" w:styleId="FootnoteText">
    <w:name w:val="footnote text"/>
    <w:basedOn w:val="Normal"/>
    <w:link w:val="FootnoteTextChar"/>
    <w:rsid w:val="00CC31A6"/>
    <w:pPr>
      <w:keepLines/>
      <w:spacing w:after="0"/>
      <w:ind w:left="454" w:hanging="454"/>
    </w:pPr>
    <w:rPr>
      <w:sz w:val="16"/>
    </w:rPr>
  </w:style>
  <w:style w:type="paragraph" w:customStyle="1" w:styleId="3GPPHeader">
    <w:name w:val="3GPP_Header"/>
    <w:basedOn w:val="BodyText"/>
    <w:rsid w:val="00CC31A6"/>
    <w:pPr>
      <w:tabs>
        <w:tab w:val="left" w:pos="1701"/>
        <w:tab w:val="right" w:pos="9639"/>
      </w:tabs>
      <w:spacing w:after="240"/>
    </w:pPr>
    <w:rPr>
      <w:b/>
      <w:sz w:val="24"/>
    </w:rPr>
  </w:style>
  <w:style w:type="paragraph" w:styleId="TOC9">
    <w:name w:val="toc 9"/>
    <w:basedOn w:val="TOC8"/>
    <w:uiPriority w:val="39"/>
    <w:rsid w:val="00CC31A6"/>
    <w:pPr>
      <w:ind w:left="1418" w:hanging="1418"/>
    </w:pPr>
  </w:style>
  <w:style w:type="paragraph" w:styleId="TOC6">
    <w:name w:val="toc 6"/>
    <w:basedOn w:val="TOC5"/>
    <w:next w:val="Normal"/>
    <w:uiPriority w:val="39"/>
    <w:rsid w:val="00CC31A6"/>
    <w:pPr>
      <w:ind w:left="1985" w:hanging="1985"/>
    </w:pPr>
  </w:style>
  <w:style w:type="paragraph" w:styleId="TOC7">
    <w:name w:val="toc 7"/>
    <w:basedOn w:val="TOC6"/>
    <w:next w:val="Normal"/>
    <w:uiPriority w:val="39"/>
    <w:rsid w:val="00CC31A6"/>
    <w:pPr>
      <w:ind w:left="2268" w:hanging="2268"/>
    </w:pPr>
  </w:style>
  <w:style w:type="paragraph" w:styleId="ListBullet2">
    <w:name w:val="List Bullet 2"/>
    <w:basedOn w:val="ListBullet"/>
    <w:rsid w:val="00CC31A6"/>
    <w:pPr>
      <w:numPr>
        <w:numId w:val="7"/>
      </w:numPr>
    </w:pPr>
  </w:style>
  <w:style w:type="paragraph" w:styleId="ListBullet">
    <w:name w:val="List Bullet"/>
    <w:basedOn w:val="List"/>
    <w:rsid w:val="00CC31A6"/>
    <w:pPr>
      <w:numPr>
        <w:numId w:val="6"/>
      </w:numPr>
    </w:pPr>
    <w:rPr>
      <w:lang w:eastAsia="ja-JP"/>
    </w:rPr>
  </w:style>
  <w:style w:type="paragraph" w:styleId="ListBullet3">
    <w:name w:val="List Bullet 3"/>
    <w:basedOn w:val="ListBullet2"/>
    <w:rsid w:val="00CC31A6"/>
    <w:pPr>
      <w:numPr>
        <w:numId w:val="8"/>
      </w:numPr>
    </w:pPr>
  </w:style>
  <w:style w:type="paragraph" w:customStyle="1" w:styleId="EQ">
    <w:name w:val="EQ"/>
    <w:basedOn w:val="Normal"/>
    <w:next w:val="Normal"/>
    <w:rsid w:val="00CC31A6"/>
    <w:pPr>
      <w:keepLines/>
      <w:tabs>
        <w:tab w:val="center" w:pos="4536"/>
        <w:tab w:val="right" w:pos="9072"/>
      </w:tabs>
    </w:pPr>
    <w:rPr>
      <w:noProof/>
    </w:rPr>
  </w:style>
  <w:style w:type="paragraph" w:styleId="List2">
    <w:name w:val="List 2"/>
    <w:basedOn w:val="List"/>
    <w:rsid w:val="00CC31A6"/>
    <w:pPr>
      <w:ind w:left="851"/>
    </w:pPr>
    <w:rPr>
      <w:lang w:eastAsia="ja-JP"/>
    </w:rPr>
  </w:style>
  <w:style w:type="paragraph" w:styleId="List3">
    <w:name w:val="List 3"/>
    <w:basedOn w:val="List2"/>
    <w:rsid w:val="00CC31A6"/>
    <w:pPr>
      <w:ind w:left="1135"/>
    </w:pPr>
  </w:style>
  <w:style w:type="paragraph" w:styleId="List4">
    <w:name w:val="List 4"/>
    <w:basedOn w:val="List3"/>
    <w:rsid w:val="00CC31A6"/>
    <w:pPr>
      <w:ind w:left="1418"/>
    </w:pPr>
  </w:style>
  <w:style w:type="paragraph" w:styleId="List5">
    <w:name w:val="List 5"/>
    <w:basedOn w:val="List4"/>
    <w:rsid w:val="00CC31A6"/>
    <w:pPr>
      <w:ind w:left="1702"/>
    </w:pPr>
  </w:style>
  <w:style w:type="paragraph" w:customStyle="1" w:styleId="EditorsNote">
    <w:name w:val="Editor's Note"/>
    <w:basedOn w:val="NO"/>
    <w:link w:val="EditorsNoteChar"/>
    <w:rsid w:val="00CC31A6"/>
    <w:rPr>
      <w:color w:val="FF0000"/>
      <w:lang w:val="x-none" w:eastAsia="x-none"/>
    </w:rPr>
  </w:style>
  <w:style w:type="paragraph" w:styleId="ListBullet4">
    <w:name w:val="List Bullet 4"/>
    <w:basedOn w:val="ListBullet3"/>
    <w:rsid w:val="00CC31A6"/>
    <w:pPr>
      <w:numPr>
        <w:numId w:val="9"/>
      </w:numPr>
    </w:pPr>
  </w:style>
  <w:style w:type="paragraph" w:styleId="ListBullet5">
    <w:name w:val="List Bullet 5"/>
    <w:basedOn w:val="ListBullet4"/>
    <w:rsid w:val="00CC31A6"/>
    <w:pPr>
      <w:numPr>
        <w:numId w:val="10"/>
      </w:numPr>
    </w:pPr>
  </w:style>
  <w:style w:type="paragraph" w:styleId="Footer">
    <w:name w:val="footer"/>
    <w:basedOn w:val="Header"/>
    <w:link w:val="FooterChar"/>
    <w:rsid w:val="00CC31A6"/>
    <w:pPr>
      <w:jc w:val="center"/>
    </w:pPr>
    <w:rPr>
      <w:i/>
    </w:rPr>
  </w:style>
  <w:style w:type="paragraph" w:customStyle="1" w:styleId="Reference">
    <w:name w:val="Reference"/>
    <w:basedOn w:val="BodyText"/>
    <w:rsid w:val="00CC31A6"/>
    <w:pPr>
      <w:numPr>
        <w:numId w:val="1"/>
      </w:numPr>
    </w:pPr>
  </w:style>
  <w:style w:type="paragraph" w:styleId="BalloonText">
    <w:name w:val="Balloon Text"/>
    <w:basedOn w:val="Normal"/>
    <w:link w:val="BalloonTextChar"/>
    <w:rsid w:val="00CC31A6"/>
    <w:pPr>
      <w:spacing w:after="0"/>
    </w:pPr>
    <w:rPr>
      <w:rFonts w:ascii="Segoe UI" w:hAnsi="Segoe UI" w:cs="Segoe UI"/>
      <w:sz w:val="18"/>
      <w:szCs w:val="18"/>
    </w:rPr>
  </w:style>
  <w:style w:type="character" w:styleId="PageNumber">
    <w:name w:val="page number"/>
    <w:basedOn w:val="DefaultParagraphFont"/>
    <w:rsid w:val="00CC31A6"/>
  </w:style>
  <w:style w:type="paragraph" w:styleId="BodyText">
    <w:name w:val="Body Text"/>
    <w:basedOn w:val="Normal"/>
    <w:link w:val="BodyTextChar"/>
    <w:rsid w:val="00CC31A6"/>
    <w:pPr>
      <w:spacing w:after="120"/>
      <w:jc w:val="both"/>
    </w:pPr>
    <w:rPr>
      <w:rFonts w:ascii="Arial" w:hAnsi="Arial"/>
      <w:lang w:eastAsia="zh-CN"/>
    </w:rPr>
  </w:style>
  <w:style w:type="character" w:styleId="Hyperlink">
    <w:name w:val="Hyperlink"/>
    <w:uiPriority w:val="99"/>
    <w:rsid w:val="00CC31A6"/>
    <w:rPr>
      <w:color w:val="0000FF"/>
      <w:u w:val="single"/>
    </w:rPr>
  </w:style>
  <w:style w:type="character" w:styleId="FollowedHyperlink">
    <w:name w:val="FollowedHyperlink"/>
    <w:unhideWhenUsed/>
    <w:rsid w:val="00CC31A6"/>
    <w:rPr>
      <w:color w:val="800080"/>
      <w:u w:val="single"/>
    </w:rPr>
  </w:style>
  <w:style w:type="character" w:styleId="CommentReference">
    <w:name w:val="annotation reference"/>
    <w:uiPriority w:val="99"/>
    <w:qFormat/>
    <w:rsid w:val="00CC31A6"/>
    <w:rPr>
      <w:sz w:val="16"/>
      <w:szCs w:val="16"/>
    </w:rPr>
  </w:style>
  <w:style w:type="paragraph" w:styleId="CommentText">
    <w:name w:val="annotation text"/>
    <w:basedOn w:val="Normal"/>
    <w:link w:val="CommentTextChar"/>
    <w:uiPriority w:val="99"/>
    <w:qFormat/>
    <w:rsid w:val="00CC31A6"/>
  </w:style>
  <w:style w:type="paragraph" w:styleId="CommentSubject">
    <w:name w:val="annotation subject"/>
    <w:basedOn w:val="CommentText"/>
    <w:next w:val="CommentText"/>
    <w:link w:val="CommentSubjectChar"/>
    <w:rsid w:val="00CC31A6"/>
    <w:rPr>
      <w:b/>
      <w:bCs/>
    </w:rPr>
  </w:style>
  <w:style w:type="character" w:customStyle="1" w:styleId="Heading1Char">
    <w:name w:val="Heading 1 Char"/>
    <w:link w:val="Heading1"/>
    <w:rsid w:val="00CC31A6"/>
    <w:rPr>
      <w:rFonts w:ascii="Arial" w:hAnsi="Arial"/>
      <w:sz w:val="36"/>
      <w:lang w:eastAsia="ja-JP"/>
    </w:rPr>
  </w:style>
  <w:style w:type="paragraph" w:customStyle="1" w:styleId="B1">
    <w:name w:val="B1"/>
    <w:basedOn w:val="List"/>
    <w:link w:val="B1Char1"/>
    <w:rsid w:val="00CC31A6"/>
    <w:rPr>
      <w:rFonts w:ascii="Times New Roman" w:hAnsi="Times New Roman"/>
    </w:rPr>
  </w:style>
  <w:style w:type="paragraph" w:customStyle="1" w:styleId="B2">
    <w:name w:val="B2"/>
    <w:basedOn w:val="List2"/>
    <w:link w:val="B2Char"/>
    <w:rsid w:val="00CC31A6"/>
    <w:rPr>
      <w:rFonts w:ascii="Times New Roman" w:hAnsi="Times New Roman"/>
    </w:rPr>
  </w:style>
  <w:style w:type="paragraph" w:customStyle="1" w:styleId="B3">
    <w:name w:val="B3"/>
    <w:basedOn w:val="List3"/>
    <w:link w:val="B3Char2"/>
    <w:rsid w:val="00CC31A6"/>
    <w:rPr>
      <w:rFonts w:ascii="Times New Roman" w:hAnsi="Times New Roman"/>
    </w:rPr>
  </w:style>
  <w:style w:type="paragraph" w:customStyle="1" w:styleId="B4">
    <w:name w:val="B4"/>
    <w:basedOn w:val="List4"/>
    <w:link w:val="B4Char"/>
    <w:rsid w:val="00CC31A6"/>
    <w:rPr>
      <w:rFonts w:ascii="Times New Roman" w:hAnsi="Times New Roman"/>
    </w:rPr>
  </w:style>
  <w:style w:type="paragraph" w:customStyle="1" w:styleId="Proposal">
    <w:name w:val="Proposal"/>
    <w:basedOn w:val="BodyText"/>
    <w:qFormat/>
    <w:rsid w:val="00CC31A6"/>
    <w:pPr>
      <w:numPr>
        <w:numId w:val="2"/>
      </w:numPr>
      <w:tabs>
        <w:tab w:val="clear" w:pos="1304"/>
        <w:tab w:val="left" w:pos="1701"/>
      </w:tabs>
      <w:ind w:left="1701" w:hanging="1701"/>
    </w:pPr>
    <w:rPr>
      <w:b/>
      <w:bCs/>
    </w:rPr>
  </w:style>
  <w:style w:type="character" w:customStyle="1" w:styleId="BodyTextChar">
    <w:name w:val="Body Text Char"/>
    <w:link w:val="BodyText"/>
    <w:rsid w:val="00CC31A6"/>
    <w:rPr>
      <w:rFonts w:ascii="Arial" w:hAnsi="Arial"/>
      <w:lang w:eastAsia="zh-CN"/>
    </w:rPr>
  </w:style>
  <w:style w:type="paragraph" w:customStyle="1" w:styleId="B5">
    <w:name w:val="B5"/>
    <w:basedOn w:val="List5"/>
    <w:link w:val="B5Char"/>
    <w:rsid w:val="00CC31A6"/>
    <w:rPr>
      <w:rFonts w:ascii="Times New Roman" w:hAnsi="Times New Roman"/>
    </w:rPr>
  </w:style>
  <w:style w:type="paragraph" w:customStyle="1" w:styleId="EX">
    <w:name w:val="EX"/>
    <w:basedOn w:val="Normal"/>
    <w:rsid w:val="00CC31A6"/>
    <w:pPr>
      <w:keepLines/>
      <w:ind w:left="1702" w:hanging="1418"/>
    </w:pPr>
  </w:style>
  <w:style w:type="paragraph" w:customStyle="1" w:styleId="EW">
    <w:name w:val="EW"/>
    <w:basedOn w:val="EX"/>
    <w:rsid w:val="00CC31A6"/>
    <w:pPr>
      <w:spacing w:after="0"/>
    </w:pPr>
  </w:style>
  <w:style w:type="paragraph" w:customStyle="1" w:styleId="TAL">
    <w:name w:val="TAL"/>
    <w:basedOn w:val="Normal"/>
    <w:link w:val="TALCar"/>
    <w:rsid w:val="00CC31A6"/>
    <w:pPr>
      <w:keepNext/>
      <w:keepLines/>
      <w:spacing w:after="0"/>
    </w:pPr>
    <w:rPr>
      <w:rFonts w:ascii="Arial" w:hAnsi="Arial"/>
      <w:sz w:val="18"/>
      <w:lang w:val="x-none" w:eastAsia="x-none"/>
    </w:rPr>
  </w:style>
  <w:style w:type="paragraph" w:customStyle="1" w:styleId="TAC">
    <w:name w:val="TAC"/>
    <w:basedOn w:val="TAL"/>
    <w:rsid w:val="00CC31A6"/>
    <w:pPr>
      <w:jc w:val="center"/>
    </w:pPr>
  </w:style>
  <w:style w:type="paragraph" w:customStyle="1" w:styleId="TAH">
    <w:name w:val="TAH"/>
    <w:basedOn w:val="TAC"/>
    <w:link w:val="TAHCar"/>
    <w:rsid w:val="00CC31A6"/>
    <w:rPr>
      <w:b/>
    </w:rPr>
  </w:style>
  <w:style w:type="paragraph" w:customStyle="1" w:styleId="TAN">
    <w:name w:val="TAN"/>
    <w:basedOn w:val="TAL"/>
    <w:rsid w:val="00CC31A6"/>
    <w:pPr>
      <w:ind w:left="851" w:hanging="851"/>
    </w:pPr>
  </w:style>
  <w:style w:type="paragraph" w:customStyle="1" w:styleId="TAR">
    <w:name w:val="TAR"/>
    <w:basedOn w:val="TAL"/>
    <w:rsid w:val="00CC31A6"/>
    <w:pPr>
      <w:jc w:val="right"/>
    </w:pPr>
  </w:style>
  <w:style w:type="paragraph" w:customStyle="1" w:styleId="TH">
    <w:name w:val="TH"/>
    <w:basedOn w:val="Normal"/>
    <w:link w:val="THChar"/>
    <w:rsid w:val="00CC31A6"/>
    <w:pPr>
      <w:keepNext/>
      <w:keepLines/>
      <w:spacing w:before="60"/>
      <w:jc w:val="center"/>
    </w:pPr>
    <w:rPr>
      <w:rFonts w:ascii="Arial" w:hAnsi="Arial"/>
      <w:b/>
      <w:lang w:val="x-none" w:eastAsia="x-none"/>
    </w:rPr>
  </w:style>
  <w:style w:type="paragraph" w:customStyle="1" w:styleId="TF">
    <w:name w:val="TF"/>
    <w:basedOn w:val="TH"/>
    <w:link w:val="TFChar"/>
    <w:rsid w:val="00CC31A6"/>
    <w:pPr>
      <w:keepNext w:val="0"/>
      <w:spacing w:before="0" w:after="240"/>
    </w:pPr>
  </w:style>
  <w:style w:type="paragraph" w:customStyle="1" w:styleId="TT">
    <w:name w:val="TT"/>
    <w:basedOn w:val="Heading1"/>
    <w:next w:val="Normal"/>
    <w:rsid w:val="00CC31A6"/>
    <w:pPr>
      <w:outlineLvl w:val="9"/>
    </w:pPr>
  </w:style>
  <w:style w:type="paragraph" w:customStyle="1" w:styleId="ZA">
    <w:name w:val="ZA"/>
    <w:rsid w:val="00CC31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31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31A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31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31A6"/>
  </w:style>
  <w:style w:type="paragraph" w:customStyle="1" w:styleId="ZH">
    <w:name w:val="ZH"/>
    <w:rsid w:val="00CC31A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31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31A6"/>
    <w:pPr>
      <w:framePr w:hRule="auto" w:wrap="notBeside" w:y="852"/>
    </w:pPr>
    <w:rPr>
      <w:i w:val="0"/>
      <w:sz w:val="40"/>
    </w:rPr>
  </w:style>
  <w:style w:type="paragraph" w:customStyle="1" w:styleId="ZU">
    <w:name w:val="ZU"/>
    <w:rsid w:val="00CC31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31A6"/>
    <w:pPr>
      <w:framePr w:wrap="notBeside" w:y="16161"/>
    </w:pPr>
  </w:style>
  <w:style w:type="paragraph" w:customStyle="1" w:styleId="FP">
    <w:name w:val="FP"/>
    <w:basedOn w:val="Normal"/>
    <w:rsid w:val="00CC31A6"/>
    <w:pPr>
      <w:spacing w:after="0"/>
    </w:pPr>
  </w:style>
  <w:style w:type="paragraph" w:customStyle="1" w:styleId="Observation">
    <w:name w:val="Observation"/>
    <w:basedOn w:val="Proposal"/>
    <w:qFormat/>
    <w:rsid w:val="00CC31A6"/>
    <w:pPr>
      <w:numPr>
        <w:numId w:val="4"/>
      </w:numPr>
      <w:ind w:left="1701" w:hanging="1701"/>
    </w:pPr>
    <w:rPr>
      <w:lang w:eastAsia="ja-JP"/>
    </w:rPr>
  </w:style>
  <w:style w:type="paragraph" w:styleId="TableofFigures">
    <w:name w:val="table of figures"/>
    <w:basedOn w:val="BodyText"/>
    <w:next w:val="Normal"/>
    <w:uiPriority w:val="99"/>
    <w:rsid w:val="00CC31A6"/>
    <w:pPr>
      <w:ind w:left="1701" w:hanging="1701"/>
      <w:jc w:val="left"/>
    </w:pPr>
    <w:rPr>
      <w:b/>
    </w:rPr>
  </w:style>
  <w:style w:type="character" w:customStyle="1" w:styleId="B1Char1">
    <w:name w:val="B1 Char1"/>
    <w:link w:val="B1"/>
    <w:qFormat/>
    <w:rsid w:val="00CC31A6"/>
    <w:rPr>
      <w:rFonts w:ascii="Times New Roman" w:hAnsi="Times New Roman"/>
      <w:lang w:eastAsia="zh-CN"/>
    </w:rPr>
  </w:style>
  <w:style w:type="character" w:customStyle="1" w:styleId="B2Char">
    <w:name w:val="B2 Char"/>
    <w:link w:val="B2"/>
    <w:qFormat/>
    <w:rsid w:val="00CC31A6"/>
    <w:rPr>
      <w:rFonts w:ascii="Times New Roman" w:hAnsi="Times New Roman"/>
      <w:lang w:eastAsia="ja-JP"/>
    </w:rPr>
  </w:style>
  <w:style w:type="character" w:customStyle="1" w:styleId="B3Char2">
    <w:name w:val="B3 Char2"/>
    <w:link w:val="B3"/>
    <w:qFormat/>
    <w:rsid w:val="00CC31A6"/>
    <w:rPr>
      <w:rFonts w:ascii="Times New Roman" w:hAnsi="Times New Roman"/>
      <w:lang w:eastAsia="ja-JP"/>
    </w:rPr>
  </w:style>
  <w:style w:type="character" w:customStyle="1" w:styleId="B4Char">
    <w:name w:val="B4 Char"/>
    <w:link w:val="B4"/>
    <w:rsid w:val="00CC31A6"/>
    <w:rPr>
      <w:rFonts w:ascii="Times New Roman" w:hAnsi="Times New Roman"/>
      <w:lang w:eastAsia="ja-JP"/>
    </w:rPr>
  </w:style>
  <w:style w:type="character" w:customStyle="1" w:styleId="B5Char">
    <w:name w:val="B5 Char"/>
    <w:link w:val="B5"/>
    <w:rsid w:val="00CC31A6"/>
    <w:rPr>
      <w:rFonts w:ascii="Times New Roman" w:hAnsi="Times New Roman"/>
      <w:lang w:eastAsia="ja-JP"/>
    </w:rPr>
  </w:style>
  <w:style w:type="paragraph" w:customStyle="1" w:styleId="B6">
    <w:name w:val="B6"/>
    <w:basedOn w:val="B5"/>
    <w:link w:val="B6Char"/>
    <w:rsid w:val="00CC31A6"/>
    <w:pPr>
      <w:ind w:left="1985"/>
    </w:pPr>
  </w:style>
  <w:style w:type="character" w:customStyle="1" w:styleId="B6Char">
    <w:name w:val="B6 Char"/>
    <w:link w:val="B6"/>
    <w:rsid w:val="00CC31A6"/>
    <w:rPr>
      <w:rFonts w:ascii="Times New Roman" w:hAnsi="Times New Roman"/>
      <w:lang w:eastAsia="ja-JP"/>
    </w:rPr>
  </w:style>
  <w:style w:type="paragraph" w:customStyle="1" w:styleId="B7">
    <w:name w:val="B7"/>
    <w:basedOn w:val="B6"/>
    <w:link w:val="B7Char"/>
    <w:rsid w:val="00CC31A6"/>
    <w:pPr>
      <w:ind w:left="2269"/>
    </w:pPr>
  </w:style>
  <w:style w:type="character" w:customStyle="1" w:styleId="B7Char">
    <w:name w:val="B7 Char"/>
    <w:basedOn w:val="B6Char"/>
    <w:link w:val="B7"/>
    <w:rsid w:val="00CC31A6"/>
    <w:rPr>
      <w:rFonts w:ascii="Times New Roman" w:hAnsi="Times New Roman"/>
      <w:lang w:eastAsia="ja-JP"/>
    </w:rPr>
  </w:style>
  <w:style w:type="paragraph" w:customStyle="1" w:styleId="B8">
    <w:name w:val="B8"/>
    <w:basedOn w:val="B7"/>
    <w:qFormat/>
    <w:rsid w:val="00CC31A6"/>
    <w:pPr>
      <w:ind w:left="2552"/>
    </w:pPr>
  </w:style>
  <w:style w:type="character" w:customStyle="1" w:styleId="BalloonTextChar">
    <w:name w:val="Balloon Text Char"/>
    <w:link w:val="BalloonText"/>
    <w:rsid w:val="00CC31A6"/>
    <w:rPr>
      <w:rFonts w:ascii="Segoe UI" w:hAnsi="Segoe UI" w:cs="Segoe UI"/>
      <w:sz w:val="18"/>
      <w:szCs w:val="18"/>
      <w:lang w:eastAsia="ja-JP"/>
    </w:rPr>
  </w:style>
  <w:style w:type="character" w:customStyle="1" w:styleId="CommentTextChar">
    <w:name w:val="Comment Text Char"/>
    <w:link w:val="CommentText"/>
    <w:uiPriority w:val="99"/>
    <w:qFormat/>
    <w:rsid w:val="00CC31A6"/>
    <w:rPr>
      <w:rFonts w:ascii="Times New Roman" w:hAnsi="Times New Roman"/>
      <w:lang w:eastAsia="ja-JP"/>
    </w:rPr>
  </w:style>
  <w:style w:type="character" w:customStyle="1" w:styleId="CommentSubjectChar">
    <w:name w:val="Comment Subject Char"/>
    <w:link w:val="CommentSubject"/>
    <w:rsid w:val="00CC31A6"/>
    <w:rPr>
      <w:rFonts w:ascii="Times New Roman" w:hAnsi="Times New Roman"/>
      <w:b/>
      <w:bCs/>
      <w:lang w:eastAsia="ja-JP"/>
    </w:rPr>
  </w:style>
  <w:style w:type="paragraph" w:customStyle="1" w:styleId="CRCoverPage">
    <w:name w:val="CR Cover Page"/>
    <w:link w:val="CRCoverPageZchn"/>
    <w:rsid w:val="00CC31A6"/>
    <w:pPr>
      <w:spacing w:after="120"/>
    </w:pPr>
    <w:rPr>
      <w:rFonts w:ascii="Arial" w:hAnsi="Arial"/>
      <w:lang w:eastAsia="ko-KR"/>
    </w:rPr>
  </w:style>
  <w:style w:type="character" w:customStyle="1" w:styleId="CRCoverPageZchn">
    <w:name w:val="CR Cover Page Zchn"/>
    <w:link w:val="CRCoverPage"/>
    <w:rsid w:val="00CC31A6"/>
    <w:rPr>
      <w:rFonts w:ascii="Arial" w:hAnsi="Arial"/>
      <w:lang w:eastAsia="ko-KR"/>
    </w:rPr>
  </w:style>
  <w:style w:type="paragraph" w:customStyle="1" w:styleId="Doc-text2">
    <w:name w:val="Doc-text2"/>
    <w:basedOn w:val="Normal"/>
    <w:link w:val="Doc-text2Char"/>
    <w:qFormat/>
    <w:rsid w:val="00CC31A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C31A6"/>
    <w:rPr>
      <w:rFonts w:ascii="Arial" w:eastAsia="MS Mincho" w:hAnsi="Arial"/>
      <w:szCs w:val="24"/>
      <w:lang w:val="x-none" w:eastAsia="x-none"/>
    </w:rPr>
  </w:style>
  <w:style w:type="character" w:customStyle="1" w:styleId="DocumentMapChar">
    <w:name w:val="Document Map Char"/>
    <w:link w:val="DocumentMap"/>
    <w:rsid w:val="00CC31A6"/>
    <w:rPr>
      <w:rFonts w:ascii="Tahoma" w:hAnsi="Tahoma" w:cs="Tahoma"/>
      <w:shd w:val="clear" w:color="auto" w:fill="000080"/>
      <w:lang w:eastAsia="ja-JP"/>
    </w:rPr>
  </w:style>
  <w:style w:type="paragraph" w:customStyle="1" w:styleId="NO">
    <w:name w:val="NO"/>
    <w:basedOn w:val="Normal"/>
    <w:link w:val="NOChar"/>
    <w:rsid w:val="00CC31A6"/>
    <w:pPr>
      <w:keepLines/>
      <w:ind w:left="1135" w:hanging="851"/>
    </w:pPr>
  </w:style>
  <w:style w:type="character" w:customStyle="1" w:styleId="NOChar">
    <w:name w:val="NO Char"/>
    <w:link w:val="NO"/>
    <w:qFormat/>
    <w:rsid w:val="00CC31A6"/>
    <w:rPr>
      <w:rFonts w:ascii="Times New Roman" w:hAnsi="Times New Roman"/>
      <w:lang w:eastAsia="ja-JP"/>
    </w:rPr>
  </w:style>
  <w:style w:type="character" w:customStyle="1" w:styleId="EditorsNoteChar">
    <w:name w:val="Editor's Note Char"/>
    <w:link w:val="EditorsNote"/>
    <w:rsid w:val="00CC31A6"/>
    <w:rPr>
      <w:rFonts w:ascii="Times New Roman" w:hAnsi="Times New Roman"/>
      <w:color w:val="FF0000"/>
      <w:lang w:val="x-none" w:eastAsia="x-none"/>
    </w:rPr>
  </w:style>
  <w:style w:type="paragraph" w:customStyle="1" w:styleId="EmailDiscussion">
    <w:name w:val="EmailDiscussion"/>
    <w:basedOn w:val="Normal"/>
    <w:next w:val="Normal"/>
    <w:rsid w:val="00CC31A6"/>
    <w:pPr>
      <w:numPr>
        <w:numId w:val="5"/>
      </w:numPr>
      <w:spacing w:before="40" w:after="0"/>
    </w:pPr>
    <w:rPr>
      <w:rFonts w:ascii="Arial" w:eastAsia="MS Mincho" w:hAnsi="Arial"/>
      <w:b/>
      <w:szCs w:val="24"/>
      <w:lang w:eastAsia="en-GB"/>
    </w:rPr>
  </w:style>
  <w:style w:type="character" w:styleId="Emphasis">
    <w:name w:val="Emphasis"/>
    <w:qFormat/>
    <w:rsid w:val="00CC31A6"/>
    <w:rPr>
      <w:i/>
      <w:iCs/>
    </w:rPr>
  </w:style>
  <w:style w:type="paragraph" w:customStyle="1" w:styleId="FigureTitle">
    <w:name w:val="Figure_Title"/>
    <w:basedOn w:val="Normal"/>
    <w:next w:val="Normal"/>
    <w:rsid w:val="00CC31A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C31A6"/>
    <w:rPr>
      <w:rFonts w:ascii="Arial" w:hAnsi="Arial"/>
      <w:b/>
      <w:noProof/>
      <w:sz w:val="18"/>
      <w:lang w:eastAsia="ja-JP"/>
    </w:rPr>
  </w:style>
  <w:style w:type="character" w:customStyle="1" w:styleId="FooterChar">
    <w:name w:val="Footer Char"/>
    <w:link w:val="Footer"/>
    <w:rsid w:val="00CC31A6"/>
    <w:rPr>
      <w:rFonts w:ascii="Arial" w:hAnsi="Arial"/>
      <w:b/>
      <w:i/>
      <w:noProof/>
      <w:sz w:val="18"/>
      <w:lang w:eastAsia="ja-JP"/>
    </w:rPr>
  </w:style>
  <w:style w:type="character" w:customStyle="1" w:styleId="FootnoteTextChar">
    <w:name w:val="Footnote Text Char"/>
    <w:link w:val="FootnoteText"/>
    <w:rsid w:val="00CC31A6"/>
    <w:rPr>
      <w:rFonts w:ascii="Times New Roman" w:hAnsi="Times New Roman"/>
      <w:sz w:val="16"/>
      <w:lang w:eastAsia="ja-JP"/>
    </w:rPr>
  </w:style>
  <w:style w:type="paragraph" w:customStyle="1" w:styleId="Guidance">
    <w:name w:val="Guidance"/>
    <w:basedOn w:val="Normal"/>
    <w:rsid w:val="00CC31A6"/>
    <w:rPr>
      <w:i/>
      <w:color w:val="0000FF"/>
    </w:rPr>
  </w:style>
  <w:style w:type="character" w:customStyle="1" w:styleId="Heading2Char">
    <w:name w:val="Heading 2 Char"/>
    <w:link w:val="Heading2"/>
    <w:rsid w:val="00CC31A6"/>
    <w:rPr>
      <w:rFonts w:ascii="Arial" w:hAnsi="Arial"/>
      <w:sz w:val="32"/>
      <w:lang w:eastAsia="ja-JP"/>
    </w:rPr>
  </w:style>
  <w:style w:type="character" w:customStyle="1" w:styleId="Heading3Char">
    <w:name w:val="Heading 3 Char"/>
    <w:link w:val="Heading3"/>
    <w:rsid w:val="00CC31A6"/>
    <w:rPr>
      <w:rFonts w:ascii="Arial" w:hAnsi="Arial"/>
      <w:sz w:val="28"/>
      <w:lang w:eastAsia="ja-JP"/>
    </w:rPr>
  </w:style>
  <w:style w:type="character" w:customStyle="1" w:styleId="Heading4Char">
    <w:name w:val="Heading 4 Char"/>
    <w:link w:val="Heading4"/>
    <w:rsid w:val="00CC31A6"/>
    <w:rPr>
      <w:rFonts w:ascii="Arial" w:hAnsi="Arial"/>
      <w:sz w:val="24"/>
      <w:lang w:eastAsia="ja-JP"/>
    </w:rPr>
  </w:style>
  <w:style w:type="character" w:customStyle="1" w:styleId="Heading5Char">
    <w:name w:val="Heading 5 Char"/>
    <w:link w:val="Heading5"/>
    <w:rsid w:val="00CC31A6"/>
    <w:rPr>
      <w:rFonts w:ascii="Arial" w:hAnsi="Arial"/>
      <w:sz w:val="22"/>
      <w:lang w:eastAsia="ja-JP"/>
    </w:rPr>
  </w:style>
  <w:style w:type="paragraph" w:customStyle="1" w:styleId="H6">
    <w:name w:val="H6"/>
    <w:basedOn w:val="Heading5"/>
    <w:next w:val="Normal"/>
    <w:rsid w:val="00CC31A6"/>
    <w:pPr>
      <w:ind w:left="1985" w:hanging="1985"/>
      <w:outlineLvl w:val="9"/>
    </w:pPr>
    <w:rPr>
      <w:sz w:val="20"/>
    </w:rPr>
  </w:style>
  <w:style w:type="character" w:customStyle="1" w:styleId="Heading6Char">
    <w:name w:val="Heading 6 Char"/>
    <w:link w:val="Heading6"/>
    <w:rsid w:val="00CC31A6"/>
    <w:rPr>
      <w:rFonts w:ascii="Arial" w:hAnsi="Arial"/>
      <w:lang w:eastAsia="ja-JP"/>
    </w:rPr>
  </w:style>
  <w:style w:type="character" w:customStyle="1" w:styleId="Heading7Char">
    <w:name w:val="Heading 7 Char"/>
    <w:link w:val="Heading7"/>
    <w:rsid w:val="00CC31A6"/>
    <w:rPr>
      <w:rFonts w:ascii="Arial" w:hAnsi="Arial"/>
      <w:lang w:eastAsia="ja-JP"/>
    </w:rPr>
  </w:style>
  <w:style w:type="character" w:customStyle="1" w:styleId="Heading8Char">
    <w:name w:val="Heading 8 Char"/>
    <w:link w:val="Heading8"/>
    <w:rsid w:val="00CC31A6"/>
    <w:rPr>
      <w:rFonts w:ascii="Arial" w:hAnsi="Arial"/>
      <w:sz w:val="36"/>
      <w:lang w:eastAsia="ja-JP"/>
    </w:rPr>
  </w:style>
  <w:style w:type="character" w:customStyle="1" w:styleId="Heading9Char">
    <w:name w:val="Heading 9 Char"/>
    <w:link w:val="Heading9"/>
    <w:rsid w:val="00CC31A6"/>
    <w:rPr>
      <w:rFonts w:ascii="Arial" w:hAnsi="Arial"/>
      <w:sz w:val="36"/>
      <w:lang w:eastAsia="ja-JP"/>
    </w:rPr>
  </w:style>
  <w:style w:type="character" w:styleId="HTMLCode">
    <w:name w:val="HTML Code"/>
    <w:uiPriority w:val="99"/>
    <w:unhideWhenUsed/>
    <w:rsid w:val="00CC31A6"/>
    <w:rPr>
      <w:rFonts w:ascii="Courier New" w:eastAsia="Times New Roman" w:hAnsi="Courier New" w:cs="Courier New"/>
      <w:sz w:val="20"/>
      <w:szCs w:val="20"/>
    </w:rPr>
  </w:style>
  <w:style w:type="paragraph" w:styleId="IndexHeading">
    <w:name w:val="index heading"/>
    <w:basedOn w:val="Normal"/>
    <w:next w:val="Normal"/>
    <w:rsid w:val="00CC31A6"/>
    <w:pPr>
      <w:pBdr>
        <w:top w:val="single" w:sz="12" w:space="0" w:color="auto"/>
      </w:pBdr>
      <w:spacing w:before="360" w:after="240"/>
    </w:pPr>
    <w:rPr>
      <w:b/>
      <w:i/>
      <w:sz w:val="26"/>
      <w:lang w:eastAsia="en-GB"/>
    </w:rPr>
  </w:style>
  <w:style w:type="paragraph" w:customStyle="1" w:styleId="LD">
    <w:name w:val="LD"/>
    <w:rsid w:val="00CC31A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CC31A6"/>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CC31A6"/>
    <w:rPr>
      <w:rFonts w:ascii="Calibri" w:eastAsia="Calibri" w:hAnsi="Calibri"/>
      <w:sz w:val="22"/>
      <w:szCs w:val="22"/>
      <w:lang w:val="x-none" w:eastAsia="en-US"/>
    </w:rPr>
  </w:style>
  <w:style w:type="paragraph" w:customStyle="1" w:styleId="NF">
    <w:name w:val="NF"/>
    <w:basedOn w:val="NO"/>
    <w:rsid w:val="00CC31A6"/>
    <w:pPr>
      <w:keepNext/>
      <w:spacing w:after="0"/>
    </w:pPr>
    <w:rPr>
      <w:rFonts w:ascii="Arial" w:hAnsi="Arial"/>
      <w:sz w:val="18"/>
    </w:rPr>
  </w:style>
  <w:style w:type="paragraph" w:customStyle="1" w:styleId="NW">
    <w:name w:val="NW"/>
    <w:basedOn w:val="NO"/>
    <w:rsid w:val="00CC31A6"/>
    <w:pPr>
      <w:spacing w:after="0"/>
    </w:pPr>
  </w:style>
  <w:style w:type="paragraph" w:customStyle="1" w:styleId="PL">
    <w:name w:val="PL"/>
    <w:link w:val="PLChar"/>
    <w:qFormat/>
    <w:rsid w:val="00CC3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31A6"/>
    <w:rPr>
      <w:rFonts w:ascii="Courier New" w:eastAsia="Batang" w:hAnsi="Courier New"/>
      <w:noProof/>
      <w:sz w:val="16"/>
      <w:shd w:val="clear" w:color="auto" w:fill="E6E6E6"/>
      <w:lang w:eastAsia="sv-SE"/>
    </w:rPr>
  </w:style>
  <w:style w:type="paragraph" w:styleId="PlainText">
    <w:name w:val="Plain Text"/>
    <w:basedOn w:val="Normal"/>
    <w:link w:val="PlainTextChar"/>
    <w:rsid w:val="00CC31A6"/>
    <w:rPr>
      <w:rFonts w:ascii="Courier New" w:hAnsi="Courier New"/>
      <w:lang w:val="nb-NO"/>
    </w:rPr>
  </w:style>
  <w:style w:type="character" w:customStyle="1" w:styleId="PlainTextChar">
    <w:name w:val="Plain Text Char"/>
    <w:link w:val="PlainText"/>
    <w:rsid w:val="00CC31A6"/>
    <w:rPr>
      <w:rFonts w:ascii="Courier New" w:hAnsi="Courier New"/>
      <w:lang w:val="nb-NO" w:eastAsia="ja-JP"/>
    </w:rPr>
  </w:style>
  <w:style w:type="character" w:styleId="Strong">
    <w:name w:val="Strong"/>
    <w:uiPriority w:val="22"/>
    <w:qFormat/>
    <w:rsid w:val="00CC31A6"/>
    <w:rPr>
      <w:b/>
      <w:bCs/>
    </w:rPr>
  </w:style>
  <w:style w:type="table" w:styleId="TableGrid">
    <w:name w:val="Table Grid"/>
    <w:basedOn w:val="TableNormal"/>
    <w:uiPriority w:val="39"/>
    <w:rsid w:val="00CC31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31A6"/>
    <w:rPr>
      <w:rFonts w:ascii="Arial" w:hAnsi="Arial"/>
      <w:sz w:val="18"/>
      <w:lang w:val="x-none" w:eastAsia="x-none"/>
    </w:rPr>
  </w:style>
  <w:style w:type="character" w:customStyle="1" w:styleId="TAHCar">
    <w:name w:val="TAH Car"/>
    <w:link w:val="TAH"/>
    <w:locked/>
    <w:rsid w:val="00CC31A6"/>
    <w:rPr>
      <w:rFonts w:ascii="Arial" w:hAnsi="Arial"/>
      <w:b/>
      <w:sz w:val="18"/>
      <w:lang w:val="x-none" w:eastAsia="x-none"/>
    </w:rPr>
  </w:style>
  <w:style w:type="character" w:customStyle="1" w:styleId="THChar">
    <w:name w:val="TH Char"/>
    <w:link w:val="TH"/>
    <w:rsid w:val="00CC31A6"/>
    <w:rPr>
      <w:rFonts w:ascii="Arial" w:hAnsi="Arial"/>
      <w:b/>
      <w:lang w:val="x-none" w:eastAsia="x-none"/>
    </w:rPr>
  </w:style>
  <w:style w:type="paragraph" w:customStyle="1" w:styleId="TAJ">
    <w:name w:val="TAJ"/>
    <w:basedOn w:val="TH"/>
    <w:rsid w:val="00CC31A6"/>
  </w:style>
  <w:style w:type="paragraph" w:customStyle="1" w:styleId="TALCharChar">
    <w:name w:val="TAL Char Char"/>
    <w:basedOn w:val="Normal"/>
    <w:link w:val="TALCharCharChar"/>
    <w:rsid w:val="00CC31A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C31A6"/>
    <w:rPr>
      <w:rFonts w:ascii="Arial" w:eastAsia="Malgun Gothic" w:hAnsi="Arial"/>
      <w:sz w:val="18"/>
      <w:lang w:val="x-none" w:eastAsia="x-none"/>
    </w:rPr>
  </w:style>
  <w:style w:type="character" w:customStyle="1" w:styleId="TFChar">
    <w:name w:val="TF Char"/>
    <w:link w:val="TF"/>
    <w:rsid w:val="00CC31A6"/>
    <w:rPr>
      <w:rFonts w:ascii="Arial" w:hAnsi="Arial"/>
      <w:b/>
      <w:lang w:val="x-none" w:eastAsia="x-none"/>
    </w:rPr>
  </w:style>
  <w:style w:type="paragraph" w:styleId="ListContinue">
    <w:name w:val="List Continue"/>
    <w:basedOn w:val="Normal"/>
    <w:rsid w:val="00CC31A6"/>
    <w:pPr>
      <w:spacing w:after="120"/>
      <w:ind w:left="283"/>
      <w:contextualSpacing/>
    </w:pPr>
    <w:rPr>
      <w:rFonts w:ascii="Arial" w:hAnsi="Arial"/>
    </w:rPr>
  </w:style>
  <w:style w:type="paragraph" w:styleId="ListContinue2">
    <w:name w:val="List Continue 2"/>
    <w:basedOn w:val="Normal"/>
    <w:rsid w:val="00CC31A6"/>
    <w:pPr>
      <w:spacing w:after="120"/>
      <w:ind w:left="566"/>
      <w:contextualSpacing/>
    </w:pPr>
    <w:rPr>
      <w:rFonts w:ascii="Arial" w:hAnsi="Arial"/>
    </w:rPr>
  </w:style>
  <w:style w:type="paragraph" w:styleId="ListNumber3">
    <w:name w:val="List Number 3"/>
    <w:basedOn w:val="ListNumber2"/>
    <w:rsid w:val="00CC31A6"/>
    <w:pPr>
      <w:numPr>
        <w:numId w:val="3"/>
      </w:numPr>
      <w:contextualSpacing/>
    </w:pPr>
  </w:style>
  <w:style w:type="paragraph" w:customStyle="1" w:styleId="a">
    <w:name w:val="佐藤２"/>
    <w:basedOn w:val="Normal"/>
    <w:uiPriority w:val="99"/>
    <w:qFormat/>
    <w:rsid w:val="004A39FA"/>
    <w:pPr>
      <w:numPr>
        <w:numId w:val="13"/>
      </w:numPr>
    </w:pPr>
    <w:rPr>
      <w:rFonts w:eastAsia="MS Gothic"/>
      <w:sz w:val="24"/>
    </w:rPr>
  </w:style>
  <w:style w:type="paragraph" w:customStyle="1" w:styleId="tal0">
    <w:name w:val="tal"/>
    <w:basedOn w:val="Normal"/>
    <w:rsid w:val="00617701"/>
    <w:pPr>
      <w:spacing w:before="100" w:beforeAutospacing="1" w:after="100" w:afterAutospacing="1"/>
    </w:pPr>
    <w:rPr>
      <w:rFonts w:ascii="Calibri" w:hAnsi="Calibri" w:cs="Calibri"/>
    </w:rPr>
  </w:style>
  <w:style w:type="paragraph" w:customStyle="1" w:styleId="shortcode">
    <w:name w:val="shortcode"/>
    <w:basedOn w:val="BodyText"/>
    <w:uiPriority w:val="99"/>
    <w:qFormat/>
    <w:rsid w:val="003B64D1"/>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D8937-DE69-4453-BE91-29AB8266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Links>
    <vt:vector size="30" baseType="variant">
      <vt:variant>
        <vt:i4>1310772</vt:i4>
      </vt:variant>
      <vt:variant>
        <vt:i4>59</vt:i4>
      </vt:variant>
      <vt:variant>
        <vt:i4>0</vt:i4>
      </vt:variant>
      <vt:variant>
        <vt:i4>5</vt:i4>
      </vt:variant>
      <vt:variant>
        <vt:lpwstr/>
      </vt:variant>
      <vt:variant>
        <vt:lpwstr>_Toc37325711</vt:lpwstr>
      </vt:variant>
      <vt:variant>
        <vt:i4>1376308</vt:i4>
      </vt:variant>
      <vt:variant>
        <vt:i4>56</vt:i4>
      </vt:variant>
      <vt:variant>
        <vt:i4>0</vt:i4>
      </vt:variant>
      <vt:variant>
        <vt:i4>5</vt:i4>
      </vt:variant>
      <vt:variant>
        <vt:lpwstr/>
      </vt:variant>
      <vt:variant>
        <vt:lpwstr>_Toc37325710</vt:lpwstr>
      </vt:variant>
      <vt:variant>
        <vt:i4>1835061</vt:i4>
      </vt:variant>
      <vt:variant>
        <vt:i4>53</vt:i4>
      </vt:variant>
      <vt:variant>
        <vt:i4>0</vt:i4>
      </vt:variant>
      <vt:variant>
        <vt:i4>5</vt:i4>
      </vt:variant>
      <vt:variant>
        <vt:lpwstr/>
      </vt:variant>
      <vt:variant>
        <vt:lpwstr>_Toc37325709</vt:lpwstr>
      </vt:variant>
      <vt:variant>
        <vt:i4>1900597</vt:i4>
      </vt:variant>
      <vt:variant>
        <vt:i4>50</vt:i4>
      </vt:variant>
      <vt:variant>
        <vt:i4>0</vt:i4>
      </vt:variant>
      <vt:variant>
        <vt:i4>5</vt:i4>
      </vt:variant>
      <vt:variant>
        <vt:lpwstr/>
      </vt:variant>
      <vt:variant>
        <vt:lpwstr>_Toc37325708</vt:lpwstr>
      </vt:variant>
      <vt:variant>
        <vt:i4>1179701</vt:i4>
      </vt:variant>
      <vt:variant>
        <vt:i4>47</vt:i4>
      </vt:variant>
      <vt:variant>
        <vt:i4>0</vt:i4>
      </vt:variant>
      <vt:variant>
        <vt:i4>5</vt:i4>
      </vt:variant>
      <vt:variant>
        <vt:lpwstr/>
      </vt:variant>
      <vt:variant>
        <vt:lpwstr>_Toc37325707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2020-05-16T04:37:00Z</dcterms:created>
  <dcterms:modified xsi:type="dcterms:W3CDTF">2020-05-16T04:37:00Z</dcterms:modified>
  <cp:category/>
</cp:coreProperties>
</file>